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05231" w14:textId="596CF414" w:rsidR="008B1755" w:rsidRDefault="00F20649" w:rsidP="00041866">
      <w:pPr>
        <w:pStyle w:val="Ttulo"/>
        <w:jc w:val="center"/>
        <w:rPr>
          <w:rFonts w:ascii="Arial" w:hAnsi="Arial" w:cs="Arial"/>
          <w:b/>
          <w:bCs/>
          <w:sz w:val="22"/>
          <w:szCs w:val="22"/>
        </w:rPr>
      </w:pPr>
      <w:r w:rsidRPr="00F20649">
        <w:rPr>
          <w:rFonts w:ascii="Arial" w:hAnsi="Arial" w:cs="Arial"/>
          <w:b/>
          <w:bCs/>
          <w:sz w:val="22"/>
          <w:szCs w:val="22"/>
        </w:rPr>
        <w:t>RASSEGNA STAMPA:</w:t>
      </w:r>
      <w:r w:rsidRPr="00F20649">
        <w:rPr>
          <w:rFonts w:ascii="Arial" w:hAnsi="Arial" w:cs="Arial"/>
          <w:b/>
          <w:bCs/>
          <w:sz w:val="22"/>
          <w:szCs w:val="22"/>
        </w:rPr>
        <w:br/>
      </w:r>
      <w:r w:rsidR="00041866">
        <w:rPr>
          <w:rFonts w:ascii="Arial" w:hAnsi="Arial" w:cs="Arial"/>
          <w:b/>
          <w:bCs/>
          <w:sz w:val="22"/>
          <w:szCs w:val="22"/>
        </w:rPr>
        <w:t>2</w:t>
      </w:r>
      <w:r w:rsidR="00C12FEA">
        <w:rPr>
          <w:rFonts w:ascii="Arial" w:hAnsi="Arial" w:cs="Arial"/>
          <w:b/>
          <w:bCs/>
          <w:sz w:val="22"/>
          <w:szCs w:val="22"/>
        </w:rPr>
        <w:t>6</w:t>
      </w:r>
      <w:r w:rsidR="00041866">
        <w:rPr>
          <w:rFonts w:ascii="Arial" w:hAnsi="Arial" w:cs="Arial"/>
          <w:b/>
          <w:bCs/>
          <w:sz w:val="22"/>
          <w:szCs w:val="22"/>
        </w:rPr>
        <w:t xml:space="preserve"> febbraio</w:t>
      </w:r>
      <w:r w:rsidR="00987BEF">
        <w:rPr>
          <w:rFonts w:ascii="Arial" w:hAnsi="Arial" w:cs="Arial"/>
          <w:b/>
          <w:bCs/>
          <w:sz w:val="22"/>
          <w:szCs w:val="22"/>
        </w:rPr>
        <w:t xml:space="preserve"> 2026</w:t>
      </w:r>
      <w:r w:rsidR="008B1755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490E11" w:rsidRPr="00490E11">
        <w:rPr>
          <w:rFonts w:ascii="Arial" w:hAnsi="Arial" w:cs="Arial"/>
          <w:b/>
          <w:bCs/>
          <w:sz w:val="22"/>
          <w:szCs w:val="22"/>
        </w:rPr>
        <w:t>Essere Leonardo da Vinci. Un’intervista impossibile”</w:t>
      </w:r>
      <w:r w:rsidR="00490E11">
        <w:rPr>
          <w:rFonts w:ascii="Arial" w:hAnsi="Arial" w:cs="Arial"/>
          <w:b/>
          <w:bCs/>
          <w:sz w:val="22"/>
          <w:szCs w:val="22"/>
        </w:rPr>
        <w:br/>
      </w:r>
      <w:r w:rsidR="00490E11" w:rsidRPr="00490E11">
        <w:rPr>
          <w:rFonts w:ascii="Arial" w:hAnsi="Arial" w:cs="Arial"/>
          <w:b/>
          <w:bCs/>
          <w:sz w:val="22"/>
          <w:szCs w:val="22"/>
        </w:rPr>
        <w:t xml:space="preserve">di Massimiliano </w:t>
      </w:r>
      <w:proofErr w:type="spellStart"/>
      <w:r w:rsidR="00490E11" w:rsidRPr="00490E11">
        <w:rPr>
          <w:rFonts w:ascii="Arial" w:hAnsi="Arial" w:cs="Arial"/>
          <w:b/>
          <w:bCs/>
          <w:sz w:val="22"/>
          <w:szCs w:val="22"/>
        </w:rPr>
        <w:t>Finazzer</w:t>
      </w:r>
      <w:proofErr w:type="spellEnd"/>
      <w:r w:rsidR="00490E11" w:rsidRPr="00490E11">
        <w:rPr>
          <w:rFonts w:ascii="Arial" w:hAnsi="Arial" w:cs="Arial"/>
          <w:b/>
          <w:bCs/>
          <w:sz w:val="22"/>
          <w:szCs w:val="22"/>
        </w:rPr>
        <w:t xml:space="preserve"> Flory</w:t>
      </w:r>
      <w:r w:rsidR="00041866">
        <w:rPr>
          <w:rFonts w:ascii="Arial" w:hAnsi="Arial" w:cs="Arial"/>
          <w:b/>
          <w:bCs/>
          <w:sz w:val="22"/>
          <w:szCs w:val="22"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C12FEA" w14:paraId="0AC5F698" w14:textId="77777777" w:rsidTr="00C12FEA">
        <w:tc>
          <w:tcPr>
            <w:tcW w:w="1980" w:type="dxa"/>
          </w:tcPr>
          <w:p w14:paraId="06DDD7CF" w14:textId="3A72599E" w:rsidR="00C12FEA" w:rsidRDefault="00C12FEA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20 febbraio</w:t>
            </w:r>
          </w:p>
        </w:tc>
        <w:tc>
          <w:tcPr>
            <w:tcW w:w="7648" w:type="dxa"/>
          </w:tcPr>
          <w:p w14:paraId="07ACC9CA" w14:textId="66FD4926" w:rsidR="00C12FEA" w:rsidRDefault="00C12FEA" w:rsidP="00041866">
            <w:pPr>
              <w:rPr>
                <w:lang w:val="it-IT" w:eastAsia="en-US"/>
              </w:rPr>
            </w:pPr>
            <w:r w:rsidRPr="00C12FEA">
              <w:rPr>
                <w:lang w:val="it-IT" w:eastAsia="en-US"/>
              </w:rPr>
              <w:t>https://ambmadrid.esteri.it/es/gli_eventi/calendario/teatro-essere-leonardo-da-vinci-unintervista-impossibile-de-massimiliano-finazzer-flory/</w:t>
            </w:r>
          </w:p>
        </w:tc>
      </w:tr>
      <w:tr w:rsidR="00C12FEA" w14:paraId="06C8AD3C" w14:textId="77777777" w:rsidTr="00C12FEA">
        <w:tc>
          <w:tcPr>
            <w:tcW w:w="1980" w:type="dxa"/>
          </w:tcPr>
          <w:p w14:paraId="6791DF23" w14:textId="555A7DF3" w:rsidR="00C12FEA" w:rsidRDefault="00C12FEA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25 febbraio</w:t>
            </w:r>
          </w:p>
        </w:tc>
        <w:tc>
          <w:tcPr>
            <w:tcW w:w="7648" w:type="dxa"/>
          </w:tcPr>
          <w:p w14:paraId="622A2B36" w14:textId="628FE58F" w:rsidR="00C12FEA" w:rsidRDefault="00C12FEA" w:rsidP="00041866">
            <w:pPr>
              <w:rPr>
                <w:lang w:val="it-IT" w:eastAsia="en-US"/>
              </w:rPr>
            </w:pPr>
            <w:r w:rsidRPr="00C12FEA">
              <w:rPr>
                <w:lang w:val="it-IT" w:eastAsia="en-US"/>
              </w:rPr>
              <w:t>https://www.ansa.it/amp/sito/notizie/mondo/news_dagli_istituti</w:t>
            </w:r>
            <w:r>
              <w:rPr>
                <w:lang w:val="it-IT" w:eastAsia="en-US"/>
              </w:rPr>
              <w:br/>
            </w:r>
            <w:r w:rsidRPr="00C12FEA">
              <w:rPr>
                <w:lang w:val="it-IT" w:eastAsia="en-US"/>
              </w:rPr>
              <w:t>_di_cultura/2026/02/25/essere-leonardo-da-vinci-in-scena-allistituto-italiano-di-cultura-di-madrid_b3382dc5-4dd7-46cd-9a2d-dc4b780d2141.html</w:t>
            </w:r>
          </w:p>
        </w:tc>
      </w:tr>
      <w:tr w:rsidR="00C12FEA" w14:paraId="27DAC3C0" w14:textId="77777777" w:rsidTr="00C12FEA">
        <w:tc>
          <w:tcPr>
            <w:tcW w:w="1980" w:type="dxa"/>
          </w:tcPr>
          <w:p w14:paraId="5BAA7883" w14:textId="4470822E" w:rsidR="00C12FEA" w:rsidRDefault="00C12FEA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25 febbraio</w:t>
            </w:r>
          </w:p>
        </w:tc>
        <w:tc>
          <w:tcPr>
            <w:tcW w:w="7648" w:type="dxa"/>
          </w:tcPr>
          <w:p w14:paraId="35DE2FC1" w14:textId="36A2020F" w:rsidR="00C12FEA" w:rsidRDefault="00C12FEA" w:rsidP="00041866">
            <w:pPr>
              <w:rPr>
                <w:lang w:val="it-IT" w:eastAsia="en-US"/>
              </w:rPr>
            </w:pPr>
            <w:r w:rsidRPr="00C12FEA">
              <w:rPr>
                <w:lang w:val="it-IT" w:eastAsia="en-US"/>
              </w:rPr>
              <w:t>https://www.aise.it/notiziario-flash/essere-leonardo-da-vinci-lo-spettacolo-di-finazzer-flory-debutta-a-madrid-/229558/176</w:t>
            </w:r>
          </w:p>
        </w:tc>
      </w:tr>
      <w:tr w:rsidR="00C12FEA" w14:paraId="3CB9A6E9" w14:textId="77777777" w:rsidTr="00C12FEA">
        <w:tc>
          <w:tcPr>
            <w:tcW w:w="1980" w:type="dxa"/>
          </w:tcPr>
          <w:p w14:paraId="575D9E66" w14:textId="13F14C21" w:rsidR="00C12FEA" w:rsidRDefault="00C12FEA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25 febbraio</w:t>
            </w:r>
          </w:p>
        </w:tc>
        <w:tc>
          <w:tcPr>
            <w:tcW w:w="7648" w:type="dxa"/>
          </w:tcPr>
          <w:p w14:paraId="3D929DB9" w14:textId="13D4153D" w:rsidR="00C12FEA" w:rsidRPr="00C12FEA" w:rsidRDefault="00C12FEA" w:rsidP="00041866">
            <w:pPr>
              <w:rPr>
                <w:lang w:val="it-IT" w:eastAsia="en-US"/>
              </w:rPr>
            </w:pPr>
            <w:r w:rsidRPr="00C12FEA">
              <w:rPr>
                <w:lang w:val="it-IT" w:eastAsia="en-US"/>
              </w:rPr>
              <w:t>https://www.aise.it/iic/essere-leonardo-da-vinci-debutta-a-madrid-lo-spettacolo-di-finazzer-flory/229558/138</w:t>
            </w:r>
          </w:p>
        </w:tc>
      </w:tr>
      <w:tr w:rsidR="00C12FEA" w14:paraId="32B16EFC" w14:textId="77777777" w:rsidTr="00C12FEA">
        <w:tc>
          <w:tcPr>
            <w:tcW w:w="1980" w:type="dxa"/>
          </w:tcPr>
          <w:p w14:paraId="0E945EEA" w14:textId="613CFCAD" w:rsidR="00C12FEA" w:rsidRDefault="00C12FEA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24 febbraio</w:t>
            </w:r>
          </w:p>
        </w:tc>
        <w:tc>
          <w:tcPr>
            <w:tcW w:w="7648" w:type="dxa"/>
          </w:tcPr>
          <w:p w14:paraId="6D09F964" w14:textId="45756DC9" w:rsidR="00C12FEA" w:rsidRDefault="00C12FEA" w:rsidP="00041866">
            <w:pPr>
              <w:rPr>
                <w:lang w:val="it-IT" w:eastAsia="en-US"/>
              </w:rPr>
            </w:pPr>
            <w:r w:rsidRPr="00C12FEA">
              <w:rPr>
                <w:lang w:val="it-IT" w:eastAsia="en-US"/>
              </w:rPr>
              <w:t>https://www.agenziacult.it/diplomazia-culturale/madrid-il-26-2-alliic-spettacolo-teatrale-essere-leonardo-da-vinci/</w:t>
            </w:r>
          </w:p>
        </w:tc>
      </w:tr>
      <w:tr w:rsidR="00C12FEA" w14:paraId="65927640" w14:textId="77777777" w:rsidTr="00C12FEA">
        <w:tc>
          <w:tcPr>
            <w:tcW w:w="1980" w:type="dxa"/>
          </w:tcPr>
          <w:p w14:paraId="5BFB848C" w14:textId="2F2AD1DE" w:rsidR="00C12FEA" w:rsidRDefault="00C12FEA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25 febbraio</w:t>
            </w:r>
          </w:p>
        </w:tc>
        <w:tc>
          <w:tcPr>
            <w:tcW w:w="7648" w:type="dxa"/>
          </w:tcPr>
          <w:p w14:paraId="5B18E83E" w14:textId="0A06F6F5" w:rsidR="00C12FEA" w:rsidRDefault="00C12FEA" w:rsidP="00041866">
            <w:pPr>
              <w:rPr>
                <w:lang w:val="it-IT" w:eastAsia="en-US"/>
              </w:rPr>
            </w:pPr>
            <w:r w:rsidRPr="00C12FEA">
              <w:rPr>
                <w:lang w:val="it-IT" w:eastAsia="en-US"/>
              </w:rPr>
              <w:t>https://www.patrimonioitalianotv.com/spagna-essere-leonardo-da-vinci-unintervista-impossibile-in-scena-alliic-di-madrid/</w:t>
            </w:r>
          </w:p>
        </w:tc>
      </w:tr>
      <w:tr w:rsidR="00C12FEA" w14:paraId="16B25C2F" w14:textId="77777777" w:rsidTr="00C12FEA">
        <w:tc>
          <w:tcPr>
            <w:tcW w:w="1980" w:type="dxa"/>
          </w:tcPr>
          <w:p w14:paraId="3ECF6C63" w14:textId="4A53F7F2" w:rsidR="00C12FEA" w:rsidRDefault="00C12FEA" w:rsidP="00041866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27 febbraio</w:t>
            </w:r>
          </w:p>
        </w:tc>
        <w:tc>
          <w:tcPr>
            <w:tcW w:w="7648" w:type="dxa"/>
          </w:tcPr>
          <w:p w14:paraId="367DE476" w14:textId="318F83E8" w:rsidR="00C12FEA" w:rsidRDefault="00C12FEA" w:rsidP="00041866">
            <w:pPr>
              <w:rPr>
                <w:lang w:val="it-IT" w:eastAsia="en-US"/>
              </w:rPr>
            </w:pPr>
            <w:r w:rsidRPr="00C12FEA">
              <w:rPr>
                <w:lang w:val="it-IT" w:eastAsia="en-US"/>
              </w:rPr>
              <w:t>https://viaggi.corriere.it/news/essere-leonardo-da-vinci-spettacolo-sold-out-allistituto-italiano-di-cultura-di-madrid-il-viaggio-continua/</w:t>
            </w:r>
          </w:p>
        </w:tc>
      </w:tr>
    </w:tbl>
    <w:p w14:paraId="374B4273" w14:textId="77777777" w:rsidR="00041866" w:rsidRPr="00041866" w:rsidRDefault="00041866" w:rsidP="00041866">
      <w:pPr>
        <w:rPr>
          <w:lang w:val="it-IT" w:eastAsia="en-US"/>
        </w:rPr>
      </w:pPr>
    </w:p>
    <w:sectPr w:rsidR="00041866" w:rsidRPr="00041866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41E33" w14:textId="77777777" w:rsidR="000E1CE5" w:rsidRDefault="000E1CE5" w:rsidP="00E82BD0">
      <w:r>
        <w:separator/>
      </w:r>
    </w:p>
  </w:endnote>
  <w:endnote w:type="continuationSeparator" w:id="0">
    <w:p w14:paraId="47061032" w14:textId="77777777" w:rsidR="000E1CE5" w:rsidRDefault="000E1CE5" w:rsidP="00E8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BDFF" w14:textId="77777777" w:rsidR="00D316FC" w:rsidRDefault="00D316FC" w:rsidP="00E82BD0">
    <w:pPr>
      <w:pStyle w:val="Piedepgina"/>
      <w:jc w:val="center"/>
      <w:rPr>
        <w:rFonts w:cstheme="minorHAnsi"/>
        <w:b/>
        <w:bCs/>
        <w:sz w:val="20"/>
        <w:szCs w:val="20"/>
      </w:rPr>
    </w:pPr>
  </w:p>
  <w:p w14:paraId="2405BCC6" w14:textId="77777777" w:rsidR="00E82BD0" w:rsidRPr="00E82BD0" w:rsidRDefault="00E82BD0" w:rsidP="00E82BD0">
    <w:pPr>
      <w:pStyle w:val="Piedepgina"/>
      <w:jc w:val="center"/>
      <w:rPr>
        <w:rFonts w:cstheme="minorHAnsi"/>
        <w:b/>
        <w:bCs/>
        <w:sz w:val="20"/>
        <w:szCs w:val="20"/>
      </w:rPr>
    </w:pPr>
    <w:r w:rsidRPr="00E82BD0">
      <w:rPr>
        <w:rFonts w:cstheme="minorHAnsi"/>
        <w:b/>
        <w:bCs/>
        <w:sz w:val="20"/>
        <w:szCs w:val="20"/>
      </w:rPr>
      <w:t>ISTITUTO ITALIANO DI CULTURA DI MADRID</w:t>
    </w:r>
  </w:p>
  <w:p w14:paraId="0B27C94E" w14:textId="77777777" w:rsidR="00E82BD0" w:rsidRPr="00822302" w:rsidRDefault="00E82BD0" w:rsidP="00E82BD0">
    <w:pPr>
      <w:pStyle w:val="Piedepgina"/>
      <w:jc w:val="center"/>
      <w:rPr>
        <w:rFonts w:cstheme="minorHAnsi"/>
        <w:sz w:val="20"/>
        <w:szCs w:val="20"/>
        <w:lang w:val="es-ES"/>
      </w:rPr>
    </w:pPr>
    <w:r w:rsidRPr="00822302">
      <w:rPr>
        <w:rFonts w:cstheme="minorHAnsi"/>
        <w:sz w:val="20"/>
        <w:szCs w:val="20"/>
        <w:lang w:val="es-ES"/>
      </w:rPr>
      <w:t>Palacio de Abrantes - Calle Mayor 86, 28013 Madrid</w:t>
    </w:r>
  </w:p>
  <w:p w14:paraId="106272DB" w14:textId="4EE8812C" w:rsidR="00E82BD0" w:rsidRPr="00822302" w:rsidRDefault="00FB3623" w:rsidP="004856F3">
    <w:pPr>
      <w:pStyle w:val="Piedepgina"/>
      <w:jc w:val="center"/>
      <w:rPr>
        <w:rFonts w:cstheme="minorHAnsi"/>
        <w:color w:val="000000" w:themeColor="text1"/>
        <w:sz w:val="20"/>
        <w:szCs w:val="20"/>
        <w:lang w:val="es-ES"/>
      </w:rPr>
    </w:pPr>
    <w:r w:rsidRPr="00822302">
      <w:rPr>
        <w:rFonts w:cstheme="minorHAnsi"/>
        <w:color w:val="000000" w:themeColor="text1"/>
        <w:sz w:val="20"/>
        <w:szCs w:val="20"/>
        <w:lang w:val="es-ES"/>
      </w:rPr>
      <w:t xml:space="preserve">T. +34 91 5475205 – iicmadrid@esteri.it - </w:t>
    </w:r>
    <w:r w:rsidR="004856F3" w:rsidRPr="00822302">
      <w:rPr>
        <w:rFonts w:cstheme="minorHAnsi"/>
        <w:color w:val="000000" w:themeColor="text1"/>
        <w:sz w:val="20"/>
        <w:szCs w:val="20"/>
        <w:lang w:val="es-ES"/>
      </w:rPr>
      <w:t>iicmadrid.</w:t>
    </w:r>
    <w:r w:rsidR="005415EC">
      <w:rPr>
        <w:rFonts w:cstheme="minorHAnsi"/>
        <w:color w:val="000000" w:themeColor="text1"/>
        <w:sz w:val="20"/>
        <w:szCs w:val="20"/>
        <w:lang w:val="es-ES"/>
      </w:rPr>
      <w:t>esteri.</w:t>
    </w:r>
    <w:r w:rsidR="004856F3" w:rsidRPr="00822302">
      <w:rPr>
        <w:rFonts w:cstheme="minorHAnsi"/>
        <w:color w:val="000000" w:themeColor="text1"/>
        <w:sz w:val="20"/>
        <w:szCs w:val="20"/>
        <w:lang w:val="es-ES"/>
      </w:rPr>
      <w:t>it</w:t>
    </w:r>
  </w:p>
  <w:p w14:paraId="2BDCF3E8" w14:textId="77777777" w:rsidR="00E82BD0" w:rsidRPr="00822302" w:rsidRDefault="00E82BD0" w:rsidP="00E82BD0">
    <w:pPr>
      <w:pStyle w:val="Piedepgina"/>
      <w:jc w:val="center"/>
      <w:rPr>
        <w:rFonts w:cstheme="minorHAnsi"/>
        <w:color w:val="000000" w:themeColor="text1"/>
        <w:sz w:val="20"/>
        <w:szCs w:val="20"/>
        <w:lang w:val="es-ES"/>
      </w:rPr>
    </w:pPr>
  </w:p>
  <w:p w14:paraId="5685D589" w14:textId="77777777" w:rsidR="00E82BD0" w:rsidRDefault="00E82BD0" w:rsidP="00E82BD0">
    <w:pPr>
      <w:pStyle w:val="Piedepgina"/>
      <w:jc w:val="center"/>
    </w:pPr>
    <w:r>
      <w:rPr>
        <w:noProof/>
      </w:rPr>
      <w:drawing>
        <wp:inline distT="0" distB="0" distL="0" distR="0" wp14:anchorId="128F7A2B" wp14:editId="254E7826">
          <wp:extent cx="235245" cy="235245"/>
          <wp:effectExtent l="0" t="0" r="6350" b="6350"/>
          <wp:docPr id="145720760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207606" name="Immagine 14572076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17" cy="245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E6409F1" wp14:editId="6EDE4EF8">
          <wp:extent cx="241300" cy="241300"/>
          <wp:effectExtent l="0" t="0" r="0" b="0"/>
          <wp:docPr id="130091846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918460" name="Immagine 13009184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18879ED" wp14:editId="4BBA606C">
          <wp:extent cx="241300" cy="241300"/>
          <wp:effectExtent l="0" t="0" r="0" b="0"/>
          <wp:docPr id="201825052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250520" name="Immagine 201825052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811FB95" wp14:editId="74ED4FA1">
          <wp:extent cx="247585" cy="239598"/>
          <wp:effectExtent l="0" t="0" r="0" b="1905"/>
          <wp:docPr id="80728114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281147" name="Immagine 80728114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408" cy="248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14BEC9" wp14:editId="69E8030D">
          <wp:extent cx="241300" cy="241300"/>
          <wp:effectExtent l="0" t="0" r="0" b="0"/>
          <wp:docPr id="87325835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258355" name="Immagine 87325835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CA085B" wp14:editId="55AF3D7C">
          <wp:extent cx="254000" cy="241300"/>
          <wp:effectExtent l="0" t="0" r="0" b="0"/>
          <wp:docPr id="192139822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398226" name="Immagine 1921398226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" cy="24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ECA9D" w14:textId="77777777" w:rsidR="000E1CE5" w:rsidRDefault="000E1CE5" w:rsidP="00E82BD0">
      <w:r>
        <w:separator/>
      </w:r>
    </w:p>
  </w:footnote>
  <w:footnote w:type="continuationSeparator" w:id="0">
    <w:p w14:paraId="0D9A0EC5" w14:textId="77777777" w:rsidR="000E1CE5" w:rsidRDefault="000E1CE5" w:rsidP="00E82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7E20" w14:textId="77777777" w:rsidR="00E82BD0" w:rsidRDefault="00E82BD0" w:rsidP="00E82BD0">
    <w:pPr>
      <w:pStyle w:val="Encabezado"/>
      <w:jc w:val="center"/>
    </w:pPr>
    <w:r w:rsidRPr="0097286D">
      <w:rPr>
        <w:rFonts w:ascii="Times New Roman" w:hAnsi="Times New Roman"/>
        <w:noProof/>
        <w:color w:val="800000"/>
      </w:rPr>
      <w:drawing>
        <wp:inline distT="0" distB="0" distL="0" distR="0" wp14:anchorId="4056C308" wp14:editId="5B84D941">
          <wp:extent cx="1508125" cy="1046480"/>
          <wp:effectExtent l="0" t="0" r="0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90555D" w14:textId="77777777" w:rsidR="00E82BD0" w:rsidRDefault="00E82BD0" w:rsidP="00E82BD0">
    <w:pPr>
      <w:pStyle w:val="Encabezado"/>
      <w:jc w:val="center"/>
      <w:rPr>
        <w:b/>
        <w:bCs/>
      </w:rPr>
    </w:pPr>
    <w:r w:rsidRPr="00E82BD0">
      <w:rPr>
        <w:b/>
        <w:bCs/>
      </w:rPr>
      <w:t>ISTITUTO ITALIANO DI CULTURA DI MADRID</w:t>
    </w:r>
  </w:p>
  <w:p w14:paraId="3A278C0E" w14:textId="77777777" w:rsidR="00D316FC" w:rsidRDefault="00D316FC" w:rsidP="00E82BD0">
    <w:pPr>
      <w:pStyle w:val="Encabezado"/>
      <w:jc w:val="center"/>
      <w:rPr>
        <w:b/>
        <w:bCs/>
      </w:rPr>
    </w:pPr>
  </w:p>
  <w:p w14:paraId="1A34C290" w14:textId="77777777" w:rsidR="00E82BD0" w:rsidRPr="00E82BD0" w:rsidRDefault="00E82BD0" w:rsidP="00E82BD0">
    <w:pPr>
      <w:pStyle w:val="Encabezado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D0"/>
    <w:rsid w:val="00002862"/>
    <w:rsid w:val="00034A8A"/>
    <w:rsid w:val="00041866"/>
    <w:rsid w:val="00084B05"/>
    <w:rsid w:val="000E1CE5"/>
    <w:rsid w:val="001913CA"/>
    <w:rsid w:val="00243125"/>
    <w:rsid w:val="0025659E"/>
    <w:rsid w:val="00271640"/>
    <w:rsid w:val="00285FF8"/>
    <w:rsid w:val="00387AD1"/>
    <w:rsid w:val="003B0C07"/>
    <w:rsid w:val="004856F3"/>
    <w:rsid w:val="00490E11"/>
    <w:rsid w:val="00525AD1"/>
    <w:rsid w:val="005415EC"/>
    <w:rsid w:val="0068586E"/>
    <w:rsid w:val="006B538F"/>
    <w:rsid w:val="006D4887"/>
    <w:rsid w:val="006E2A19"/>
    <w:rsid w:val="007046E5"/>
    <w:rsid w:val="0070552B"/>
    <w:rsid w:val="00716202"/>
    <w:rsid w:val="00792A61"/>
    <w:rsid w:val="007C2939"/>
    <w:rsid w:val="007D425D"/>
    <w:rsid w:val="00822302"/>
    <w:rsid w:val="0088178F"/>
    <w:rsid w:val="008B1755"/>
    <w:rsid w:val="00930C2C"/>
    <w:rsid w:val="00943D8B"/>
    <w:rsid w:val="00987BEF"/>
    <w:rsid w:val="009A61B1"/>
    <w:rsid w:val="00A11397"/>
    <w:rsid w:val="00AA1E32"/>
    <w:rsid w:val="00AC3AC7"/>
    <w:rsid w:val="00B16BE0"/>
    <w:rsid w:val="00B84FCD"/>
    <w:rsid w:val="00C12FEA"/>
    <w:rsid w:val="00C14D28"/>
    <w:rsid w:val="00C52F56"/>
    <w:rsid w:val="00C85FB3"/>
    <w:rsid w:val="00CD3CBE"/>
    <w:rsid w:val="00D17441"/>
    <w:rsid w:val="00D316FC"/>
    <w:rsid w:val="00DA5197"/>
    <w:rsid w:val="00DE0343"/>
    <w:rsid w:val="00E04CD3"/>
    <w:rsid w:val="00E31232"/>
    <w:rsid w:val="00E82BD0"/>
    <w:rsid w:val="00E963DF"/>
    <w:rsid w:val="00EB6E99"/>
    <w:rsid w:val="00EC2E50"/>
    <w:rsid w:val="00F20649"/>
    <w:rsid w:val="00FB3623"/>
    <w:rsid w:val="00FC5DFF"/>
    <w:rsid w:val="00FD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500F8"/>
  <w15:chartTrackingRefBased/>
  <w15:docId w15:val="{541604E6-96B8-5146-B63F-F9F74A0F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6FC"/>
    <w:pPr>
      <w:spacing w:after="0" w:line="240" w:lineRule="auto"/>
    </w:pPr>
    <w:rPr>
      <w:rFonts w:ascii="Arial" w:eastAsia="Times New Roman" w:hAnsi="Arial" w:cs="Times New Roman"/>
      <w:noProof/>
      <w:kern w:val="0"/>
      <w:szCs w:val="20"/>
      <w:lang w:val="es-ES" w:eastAsia="it-IT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82B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2B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2B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2B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2B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2B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2B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2B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Cs w:val="24"/>
      <w:lang w:val="it-IT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2B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Cs w:val="24"/>
      <w:lang w:val="it-IT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2B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2B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2B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2BD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2BD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2B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2B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2B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2B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2BD0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82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2B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82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2BD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Cs w:val="24"/>
      <w:lang w:val="it-IT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82B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2BD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82BD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2B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kern w:val="2"/>
      <w:szCs w:val="24"/>
      <w:lang w:val="it-IT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2BD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2BD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82BD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82BD0"/>
  </w:style>
  <w:style w:type="paragraph" w:styleId="Piedepgina">
    <w:name w:val="footer"/>
    <w:basedOn w:val="Normal"/>
    <w:link w:val="PiedepginaCar"/>
    <w:uiPriority w:val="99"/>
    <w:unhideWhenUsed/>
    <w:rsid w:val="00E82BD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noProof w:val="0"/>
      <w:kern w:val="2"/>
      <w:szCs w:val="24"/>
      <w:lang w:val="it-IT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82BD0"/>
  </w:style>
  <w:style w:type="character" w:styleId="Hipervnculo">
    <w:name w:val="Hyperlink"/>
    <w:basedOn w:val="Fuentedeprrafopredeter"/>
    <w:uiPriority w:val="99"/>
    <w:unhideWhenUsed/>
    <w:rsid w:val="00E82BD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82BD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C14D28"/>
    <w:rPr>
      <w:b/>
      <w:bCs/>
    </w:rPr>
  </w:style>
  <w:style w:type="table" w:styleId="Tablaconcuadrcula">
    <w:name w:val="Table Grid"/>
    <w:basedOn w:val="Tablanormal"/>
    <w:uiPriority w:val="39"/>
    <w:rsid w:val="0098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jpg"/><Relationship Id="rId5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fontanella</dc:creator>
  <cp:keywords/>
  <dc:description/>
  <cp:lastModifiedBy>Alessandra Maluorni</cp:lastModifiedBy>
  <cp:revision>3</cp:revision>
  <cp:lastPrinted>2026-03-04T13:56:00Z</cp:lastPrinted>
  <dcterms:created xsi:type="dcterms:W3CDTF">2026-03-04T13:56:00Z</dcterms:created>
  <dcterms:modified xsi:type="dcterms:W3CDTF">2026-03-04T13:56:00Z</dcterms:modified>
</cp:coreProperties>
</file>