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588E75" w14:textId="1D4EBD06" w:rsidR="000A2A24" w:rsidRPr="007815CA" w:rsidRDefault="001A3E8B" w:rsidP="003D1F4C">
      <w:pPr>
        <w:pStyle w:val="Paragrafobase"/>
        <w:spacing w:before="240" w:after="0" w:line="276" w:lineRule="auto"/>
        <w:ind w:left="851" w:right="106"/>
        <w:rPr>
          <w:rFonts w:ascii="Corbel" w:hAnsi="Corbel" w:cs="Corbel"/>
          <w:b/>
          <w:bCs/>
          <w:caps/>
          <w:color w:val="465259"/>
          <w:sz w:val="36"/>
          <w:szCs w:val="36"/>
          <w:lang w:val="es-ES"/>
          <w14:numForm w14:val="lining"/>
        </w:rPr>
      </w:pPr>
      <w:r w:rsidRPr="007815CA">
        <w:rPr>
          <w:rFonts w:ascii="Corbel" w:hAnsi="Corbel" w:cs="Corbel"/>
          <w:b/>
          <w:bCs/>
          <w:caps/>
          <w:color w:val="465259"/>
          <w:sz w:val="36"/>
          <w:szCs w:val="36"/>
          <w:lang w:val="es-ES"/>
          <w14:numForm w14:val="lining"/>
        </w:rPr>
        <w:t>BFF</w:t>
      </w:r>
      <w:r w:rsidR="00A91359">
        <w:rPr>
          <w:rFonts w:ascii="Corbel" w:hAnsi="Corbel" w:cs="Corbel"/>
          <w:b/>
          <w:bCs/>
          <w:caps/>
          <w:color w:val="465259"/>
          <w:sz w:val="36"/>
          <w:szCs w:val="36"/>
          <w:lang w:val="es-ES"/>
          <w14:numForm w14:val="lining"/>
        </w:rPr>
        <w:t xml:space="preserve"> PRESENTA</w:t>
      </w:r>
      <w:r w:rsidR="00936529" w:rsidRPr="007815CA">
        <w:rPr>
          <w:rFonts w:ascii="Corbel" w:hAnsi="Corbel" w:cs="Corbel"/>
          <w:b/>
          <w:bCs/>
          <w:caps/>
          <w:color w:val="465259"/>
          <w:sz w:val="36"/>
          <w:szCs w:val="36"/>
          <w:lang w:val="es-ES"/>
          <w14:numForm w14:val="lining"/>
        </w:rPr>
        <w:t xml:space="preserve"> EN MADRID El Segundo AÑO DE LA EXPOSICIÓN </w:t>
      </w:r>
      <w:r w:rsidR="007F575E" w:rsidRPr="007815CA">
        <w:rPr>
          <w:rFonts w:ascii="Corbel" w:hAnsi="Corbel" w:cs="Corbel"/>
          <w:b/>
          <w:bCs/>
          <w:caps/>
          <w:color w:val="465259"/>
          <w:sz w:val="36"/>
          <w:szCs w:val="36"/>
          <w:lang w:val="es-ES"/>
          <w14:numForm w14:val="lining"/>
        </w:rPr>
        <w:t>ITINERANTE</w:t>
      </w:r>
      <w:r w:rsidRPr="007815CA">
        <w:rPr>
          <w:rFonts w:ascii="Corbel" w:hAnsi="Corbel" w:cs="Corbel"/>
          <w:b/>
          <w:bCs/>
          <w:caps/>
          <w:color w:val="465259"/>
          <w:sz w:val="36"/>
          <w:szCs w:val="36"/>
          <w:lang w:val="es-ES"/>
          <w14:numForm w14:val="lining"/>
        </w:rPr>
        <w:t>:</w:t>
      </w:r>
      <w:r w:rsidR="003D1F4C" w:rsidRPr="007815CA">
        <w:rPr>
          <w:rFonts w:ascii="Corbel" w:hAnsi="Corbel" w:cs="Corbel"/>
          <w:b/>
          <w:bCs/>
          <w:caps/>
          <w:color w:val="465259"/>
          <w:sz w:val="36"/>
          <w:szCs w:val="36"/>
          <w:lang w:val="es-ES"/>
          <w14:numForm w14:val="lining"/>
        </w:rPr>
        <w:t xml:space="preserve"> </w:t>
      </w:r>
      <w:r w:rsidR="00F71172" w:rsidRPr="007815CA">
        <w:rPr>
          <w:rFonts w:ascii="Corbel" w:hAnsi="Corbel" w:cs="Corbel"/>
          <w:b/>
          <w:bCs/>
          <w:caps/>
          <w:color w:val="465259"/>
          <w:sz w:val="36"/>
          <w:szCs w:val="36"/>
          <w:lang w:val="es-ES"/>
          <w14:numForm w14:val="lining"/>
        </w:rPr>
        <w:t>“</w:t>
      </w:r>
      <w:r w:rsidR="00F71172" w:rsidRPr="007815CA">
        <w:rPr>
          <w:rFonts w:ascii="Corbel" w:hAnsi="Corbel" w:cs="Corbel"/>
          <w:b/>
          <w:bCs/>
          <w:i/>
          <w:iCs/>
          <w:caps/>
          <w:color w:val="465259"/>
          <w:sz w:val="36"/>
          <w:szCs w:val="36"/>
          <w:lang w:val="es-ES"/>
          <w14:numForm w14:val="lining"/>
        </w:rPr>
        <w:t>art factor</w:t>
      </w:r>
      <w:r w:rsidR="00012E5F" w:rsidRPr="007815CA">
        <w:rPr>
          <w:rFonts w:ascii="Corbel" w:hAnsi="Corbel" w:cs="Corbel"/>
          <w:b/>
          <w:bCs/>
          <w:i/>
          <w:iCs/>
          <w:caps/>
          <w:color w:val="465259"/>
          <w:sz w:val="36"/>
          <w:szCs w:val="36"/>
          <w:lang w:val="es-ES"/>
          <w14:numForm w14:val="lining"/>
        </w:rPr>
        <w:t xml:space="preserve"> - </w:t>
      </w:r>
      <w:r w:rsidR="00F71172" w:rsidRPr="007815CA">
        <w:rPr>
          <w:rFonts w:ascii="Corbel" w:hAnsi="Corbel" w:cs="Corbel"/>
          <w:b/>
          <w:bCs/>
          <w:i/>
          <w:iCs/>
          <w:caps/>
          <w:color w:val="465259"/>
          <w:sz w:val="36"/>
          <w:szCs w:val="36"/>
          <w:lang w:val="es-ES"/>
          <w14:numForm w14:val="lining"/>
        </w:rPr>
        <w:t>the pop legacy in post-war italian art</w:t>
      </w:r>
      <w:r w:rsidR="00F71172" w:rsidRPr="007815CA">
        <w:rPr>
          <w:rFonts w:ascii="Corbel" w:hAnsi="Corbel" w:cs="Corbel"/>
          <w:b/>
          <w:bCs/>
          <w:caps/>
          <w:color w:val="465259"/>
          <w:sz w:val="36"/>
          <w:szCs w:val="36"/>
          <w:lang w:val="es-ES"/>
          <w14:numForm w14:val="lining"/>
        </w:rPr>
        <w:t>”</w:t>
      </w:r>
      <w:r w:rsidR="008064A2" w:rsidRPr="007815CA">
        <w:rPr>
          <w:rFonts w:ascii="Corbel" w:hAnsi="Corbel" w:cs="Corbel"/>
          <w:b/>
          <w:bCs/>
          <w:caps/>
          <w:color w:val="465259"/>
          <w:sz w:val="36"/>
          <w:szCs w:val="36"/>
          <w:lang w:val="es-ES"/>
          <w14:numForm w14:val="lining"/>
        </w:rPr>
        <w:t xml:space="preserve"> </w:t>
      </w:r>
    </w:p>
    <w:p w14:paraId="2FE95940" w14:textId="50CD9C80" w:rsidR="000A2A24" w:rsidRPr="007815CA" w:rsidRDefault="007F575E" w:rsidP="00317E48">
      <w:pPr>
        <w:pStyle w:val="Paragrafobase"/>
        <w:spacing w:before="240" w:after="240" w:line="276" w:lineRule="auto"/>
        <w:ind w:left="851" w:right="249"/>
        <w:jc w:val="both"/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</w:pPr>
      <w:r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U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na nueva selección de obras expuestas en </w:t>
      </w:r>
      <w:r w:rsidR="00C53626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el Instituto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Italiano de</w:t>
      </w:r>
      <w:r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Cultura 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de</w:t>
      </w:r>
      <w:r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Madrid</w:t>
      </w:r>
      <w:r w:rsidR="00E34A1F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, d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esde el</w:t>
      </w:r>
      <w:r w:rsidR="00BF57E8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</w:t>
      </w:r>
      <w:r w:rsidR="00E34A1F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5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de mayo hasta el 24 de junio de </w:t>
      </w:r>
      <w:r w:rsidR="002947A8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2023</w:t>
      </w:r>
      <w:r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, 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bajo los auspicios de la Embajada de Italia en España</w:t>
      </w:r>
      <w:r w:rsidR="001A3E8B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.</w:t>
      </w:r>
      <w:r w:rsidR="002947A8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</w:t>
      </w:r>
    </w:p>
    <w:p w14:paraId="14EA85F6" w14:textId="15F12250" w:rsidR="003D1F4C" w:rsidRPr="007815CA" w:rsidRDefault="00044636" w:rsidP="00317E48">
      <w:pPr>
        <w:pStyle w:val="Paragrafobase"/>
        <w:spacing w:before="240" w:after="360" w:line="276" w:lineRule="auto"/>
        <w:ind w:left="851" w:right="249"/>
        <w:jc w:val="both"/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</w:pPr>
      <w:r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La 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exposición, presentada</w:t>
      </w:r>
      <w:r w:rsid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anteriormente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en Eslovaquia, Polonia y </w:t>
      </w:r>
      <w:r w:rsidR="00C53626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Grecia, narra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el recorrido italiano hacia el Pop Art </w:t>
      </w:r>
      <w:r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a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través </w:t>
      </w:r>
      <w:r w:rsidR="0039192D" w:rsidRPr="00A91359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de</w:t>
      </w:r>
      <w:r w:rsidR="0039192D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 xml:space="preserve"> </w:t>
      </w:r>
      <w:r w:rsidR="00936529" w:rsidRPr="007815CA">
        <w:rPr>
          <w:rFonts w:ascii="Corbel" w:hAnsi="Corbel" w:cs="Corbel"/>
          <w:i/>
          <w:iCs/>
          <w:color w:val="465259"/>
          <w:sz w:val="28"/>
          <w:szCs w:val="28"/>
          <w:lang w:val="es-ES"/>
          <w14:numForm w14:val="lining"/>
        </w:rPr>
        <w:t>las obras de artistas italianos de la segunda mitad del siglo XX.</w:t>
      </w:r>
    </w:p>
    <w:p w14:paraId="177EC585" w14:textId="5FCE9FDD" w:rsidR="00914C25" w:rsidRPr="007815CA" w:rsidRDefault="00E34A1F" w:rsidP="003D1F4C">
      <w:pPr>
        <w:pStyle w:val="Paragrafobase"/>
        <w:spacing w:before="240" w:line="276" w:lineRule="auto"/>
        <w:ind w:left="851" w:right="249"/>
        <w:jc w:val="both"/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</w:pPr>
      <w:r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Madrid</w:t>
      </w:r>
      <w:r w:rsidR="00990D5F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, </w:t>
      </w:r>
      <w:r w:rsidR="00307CEB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4 </w:t>
      </w:r>
      <w:r w:rsidR="008906CC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de mayo de </w:t>
      </w:r>
      <w:r w:rsidR="001D44DD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2</w:t>
      </w:r>
      <w:r w:rsidR="00990D5F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02</w:t>
      </w:r>
      <w:r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3</w:t>
      </w:r>
      <w:r w:rsidR="00990D5F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–</w:t>
      </w:r>
      <w:r w:rsidR="00BB6D1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</w:t>
      </w:r>
      <w:r w:rsidR="00990D5F"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 xml:space="preserve">BFF </w:t>
      </w:r>
      <w:proofErr w:type="spellStart"/>
      <w:r w:rsidR="00BB6D1A"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>Banking</w:t>
      </w:r>
      <w:proofErr w:type="spellEnd"/>
      <w:r w:rsidR="00BB6D1A"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 xml:space="preserve"> </w:t>
      </w:r>
      <w:proofErr w:type="spellStart"/>
      <w:r w:rsidR="00BB6D1A"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>Group</w:t>
      </w:r>
      <w:proofErr w:type="spellEnd"/>
      <w:r w:rsidR="00BB6D1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</w:t>
      </w:r>
      <w:r w:rsidR="008906CC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se </w:t>
      </w:r>
      <w:r w:rsidR="008906CC" w:rsidRPr="00A91359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complace </w:t>
      </w:r>
      <w:r w:rsidR="0039192D" w:rsidRPr="00A91359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en</w:t>
      </w:r>
      <w:r w:rsidR="008906CC" w:rsidRPr="00A91359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inaugurar</w:t>
      </w:r>
      <w:r w:rsidR="008906CC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en Madrid la nueva etapa de la exposición </w:t>
      </w:r>
      <w:bookmarkStart w:id="0" w:name="_Hlk91583131"/>
      <w:r w:rsidR="00121F7F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“</w:t>
      </w:r>
      <w:r w:rsidR="00F71172"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 xml:space="preserve">ART FACTOR – </w:t>
      </w:r>
      <w:proofErr w:type="spellStart"/>
      <w:r w:rsidR="00F71172" w:rsidRPr="007815CA">
        <w:rPr>
          <w:rFonts w:ascii="Corbel" w:hAnsi="Corbel" w:cs="Corbel"/>
          <w:b/>
          <w:bCs/>
          <w:i/>
          <w:iCs/>
          <w:color w:val="465259"/>
          <w:sz w:val="24"/>
          <w:szCs w:val="24"/>
          <w:lang w:val="es-ES"/>
          <w14:numForm w14:val="lining"/>
        </w:rPr>
        <w:t>The</w:t>
      </w:r>
      <w:proofErr w:type="spellEnd"/>
      <w:r w:rsidR="00F71172" w:rsidRPr="007815CA">
        <w:rPr>
          <w:rFonts w:ascii="Corbel" w:hAnsi="Corbel" w:cs="Corbel"/>
          <w:b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Pop </w:t>
      </w:r>
      <w:proofErr w:type="spellStart"/>
      <w:r w:rsidR="00F71172" w:rsidRPr="007815CA">
        <w:rPr>
          <w:rFonts w:ascii="Corbel" w:hAnsi="Corbel" w:cs="Corbel"/>
          <w:b/>
          <w:bCs/>
          <w:i/>
          <w:iCs/>
          <w:color w:val="465259"/>
          <w:sz w:val="24"/>
          <w:szCs w:val="24"/>
          <w:lang w:val="es-ES"/>
          <w14:numForm w14:val="lining"/>
        </w:rPr>
        <w:t>Legacy</w:t>
      </w:r>
      <w:proofErr w:type="spellEnd"/>
      <w:r w:rsidR="00F71172" w:rsidRPr="007815CA">
        <w:rPr>
          <w:rFonts w:ascii="Corbel" w:hAnsi="Corbel" w:cs="Corbel"/>
          <w:b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in Post-</w:t>
      </w:r>
      <w:proofErr w:type="spellStart"/>
      <w:r w:rsidR="00F71172" w:rsidRPr="007815CA">
        <w:rPr>
          <w:rFonts w:ascii="Corbel" w:hAnsi="Corbel" w:cs="Corbel"/>
          <w:b/>
          <w:bCs/>
          <w:i/>
          <w:iCs/>
          <w:color w:val="465259"/>
          <w:sz w:val="24"/>
          <w:szCs w:val="24"/>
          <w:lang w:val="es-ES"/>
          <w14:numForm w14:val="lining"/>
        </w:rPr>
        <w:t>War</w:t>
      </w:r>
      <w:proofErr w:type="spellEnd"/>
      <w:r w:rsidR="00F71172" w:rsidRPr="007815CA">
        <w:rPr>
          <w:rFonts w:ascii="Corbel" w:hAnsi="Corbel" w:cs="Corbel"/>
          <w:b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proofErr w:type="spellStart"/>
      <w:r w:rsidR="00F71172" w:rsidRPr="007815CA">
        <w:rPr>
          <w:rFonts w:ascii="Corbel" w:hAnsi="Corbel" w:cs="Corbel"/>
          <w:b/>
          <w:bCs/>
          <w:i/>
          <w:iCs/>
          <w:color w:val="465259"/>
          <w:sz w:val="24"/>
          <w:szCs w:val="24"/>
          <w:lang w:val="es-ES"/>
          <w14:numForm w14:val="lining"/>
        </w:rPr>
        <w:t>Italian</w:t>
      </w:r>
      <w:proofErr w:type="spellEnd"/>
      <w:r w:rsidR="00F71172" w:rsidRPr="007815CA">
        <w:rPr>
          <w:rFonts w:ascii="Corbel" w:hAnsi="Corbel" w:cs="Corbel"/>
          <w:b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Art”</w:t>
      </w:r>
      <w:bookmarkEnd w:id="0"/>
      <w:r w:rsidR="002064B5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, </w:t>
      </w:r>
      <w:r w:rsidR="008906CC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en el </w:t>
      </w:r>
      <w:r w:rsidR="00BF57E8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I</w:t>
      </w:r>
      <w:r w:rsidR="008906CC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nstituto Italiano de</w:t>
      </w:r>
      <w:r w:rsidR="00BF57E8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Cultura</w:t>
      </w:r>
      <w:r w:rsidR="008906CC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de Madrid </w:t>
      </w:r>
      <w:r w:rsidR="008906CC" w:rsidRPr="007815CA">
        <w:rPr>
          <w:rFonts w:ascii="Corbel" w:hAnsi="Corbel" w:cs="Corbel"/>
          <w:b/>
          <w:color w:val="465259"/>
          <w:sz w:val="24"/>
          <w:szCs w:val="24"/>
          <w:lang w:val="es-ES"/>
          <w14:numForm w14:val="lining"/>
        </w:rPr>
        <w:t>desde el</w:t>
      </w:r>
      <w:r w:rsidR="00BF57E8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</w:t>
      </w:r>
      <w:r w:rsidR="0027082F"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 xml:space="preserve">5 </w:t>
      </w:r>
      <w:r w:rsidR="008906CC"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>de mayo hasta el 24 de junio de 2023</w:t>
      </w:r>
      <w:r w:rsidR="008906CC" w:rsidRPr="007815CA">
        <w:rPr>
          <w:rFonts w:ascii="Corbel" w:hAnsi="Corbel" w:cs="Corbel"/>
          <w:bCs/>
          <w:color w:val="465259"/>
          <w:sz w:val="24"/>
          <w:szCs w:val="24"/>
          <w:lang w:val="es-ES"/>
          <w14:numForm w14:val="lining"/>
        </w:rPr>
        <w:t>,</w:t>
      </w:r>
      <w:r w:rsidR="008906CC"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 xml:space="preserve"> </w:t>
      </w:r>
      <w:r w:rsidR="008906CC" w:rsidRPr="007815CA">
        <w:rPr>
          <w:rFonts w:ascii="Corbel" w:hAnsi="Corbel" w:cs="Corbel"/>
          <w:bCs/>
          <w:color w:val="465259"/>
          <w:sz w:val="24"/>
          <w:szCs w:val="24"/>
          <w:lang w:val="es-ES"/>
          <w14:numForm w14:val="lining"/>
        </w:rPr>
        <w:t xml:space="preserve">bajo los auspicios de la Embajada de </w:t>
      </w:r>
      <w:r w:rsidR="00252AD8" w:rsidRPr="007815CA">
        <w:rPr>
          <w:rFonts w:ascii="Corbel" w:hAnsi="Corbel" w:cs="Corbel"/>
          <w:bCs/>
          <w:color w:val="465259"/>
          <w:sz w:val="24"/>
          <w:szCs w:val="24"/>
          <w:lang w:val="es-ES"/>
          <w14:numForm w14:val="lining"/>
        </w:rPr>
        <w:t>Italia en</w:t>
      </w:r>
      <w:r w:rsidR="00252AD8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España</w:t>
      </w:r>
      <w:r w:rsidR="00BF57E8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.</w:t>
      </w:r>
    </w:p>
    <w:p w14:paraId="44C09AF7" w14:textId="70ECC250" w:rsidR="00413F91" w:rsidRPr="007815CA" w:rsidRDefault="00413F91" w:rsidP="00413F91">
      <w:pPr>
        <w:spacing w:line="276" w:lineRule="auto"/>
        <w:ind w:left="851" w:right="249"/>
        <w:jc w:val="both"/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</w:pP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La</w:t>
      </w:r>
      <w:r w:rsidR="00252AD8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exposición presenta el recorrido italiano hacia el </w:t>
      </w:r>
      <w:r w:rsidR="00A91359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Pop Art</w:t>
      </w:r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, a través de las obras de siete artistas: 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Valerio </w:t>
      </w:r>
      <w:proofErr w:type="spellStart"/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Adami</w:t>
      </w:r>
      <w:proofErr w:type="spellEnd"/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, Franco </w:t>
      </w:r>
      <w:proofErr w:type="spellStart"/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Angeli</w:t>
      </w:r>
      <w:proofErr w:type="spellEnd"/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, Enrico </w:t>
      </w:r>
      <w:proofErr w:type="spellStart"/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Baj</w:t>
      </w:r>
      <w:proofErr w:type="spellEnd"/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, Lucio Del </w:t>
      </w:r>
      <w:proofErr w:type="spellStart"/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Pezzo</w:t>
      </w:r>
      <w:proofErr w:type="spellEnd"/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, Gia</w:t>
      </w:r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nfranco </w:t>
      </w:r>
      <w:proofErr w:type="spellStart"/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Pardi</w:t>
      </w:r>
      <w:proofErr w:type="spellEnd"/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, Mario </w:t>
      </w:r>
      <w:proofErr w:type="spellStart"/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Schifano</w:t>
      </w:r>
      <w:proofErr w:type="spellEnd"/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y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Emilio </w:t>
      </w:r>
      <w:proofErr w:type="spellStart"/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Tadini</w:t>
      </w:r>
      <w:proofErr w:type="spellEnd"/>
      <w:r w:rsidR="00CD13BB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, present</w:t>
      </w:r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es en la colección que BFF ha emprendido a partir de los años ochenta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. </w:t>
      </w:r>
    </w:p>
    <w:p w14:paraId="0834ED83" w14:textId="1F779486" w:rsidR="00C63B70" w:rsidRPr="007815CA" w:rsidRDefault="00B64488" w:rsidP="00413F91">
      <w:pPr>
        <w:pStyle w:val="Paragrafobase"/>
        <w:spacing w:after="360" w:line="276" w:lineRule="auto"/>
        <w:ind w:left="851" w:right="249"/>
        <w:jc w:val="both"/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</w:pP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Con </w:t>
      </w:r>
      <w:r w:rsidR="00C63B70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Madrid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,</w:t>
      </w:r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c</w:t>
      </w:r>
      <w:r w:rsidR="00C63B70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uarta </w:t>
      </w:r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etapa de una </w:t>
      </w:r>
      <w:r w:rsidR="007815CA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gira</w:t>
      </w:r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europea que en </w:t>
      </w:r>
      <w:r w:rsidR="00C63B70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2022 ha visto </w:t>
      </w:r>
      <w:r w:rsidR="007815CA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como protagonistas las ciudades de Bratislava, Varsovia y Atenas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, BFF inaugura </w:t>
      </w:r>
      <w:r w:rsid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el segundo año de un recorrido itinerante en Europa, en los países donde el Grupo opera.</w:t>
      </w:r>
      <w:r w:rsidR="00C63B70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</w:t>
      </w:r>
    </w:p>
    <w:p w14:paraId="04D678AE" w14:textId="03A7C084" w:rsidR="009C2582" w:rsidRPr="007815CA" w:rsidRDefault="009C2582" w:rsidP="00044636">
      <w:pPr>
        <w:spacing w:after="240"/>
        <w:ind w:left="851" w:right="249"/>
        <w:jc w:val="both"/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</w:pPr>
      <w:r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 xml:space="preserve">Benedetto </w:t>
      </w:r>
      <w:proofErr w:type="spellStart"/>
      <w:r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>Giuntini</w:t>
      </w:r>
      <w:proofErr w:type="spellEnd"/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, </w:t>
      </w:r>
      <w:r w:rsid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Encargado de Negocios 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a. i. </w:t>
      </w:r>
      <w:r w:rsidR="00147292" w:rsidRPr="00B77502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de</w:t>
      </w:r>
      <w:r w:rsidR="007815CA" w:rsidRPr="00B77502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la Embajada de Italia en Madrid, ha comentado</w:t>
      </w:r>
      <w:r w:rsidRPr="00B77502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: </w:t>
      </w:r>
      <w:r w:rsidRPr="00B77502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“</w:t>
      </w:r>
      <w:r w:rsidR="00164F85" w:rsidRPr="00B77502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Estoy </w:t>
      </w:r>
      <w:r w:rsidR="0039192D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seguro</w:t>
      </w:r>
      <w:r w:rsidR="00164F85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de</w:t>
      </w:r>
      <w:r w:rsidR="00164F85" w:rsidRPr="00B77502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que esta exposición</w:t>
      </w:r>
      <w:r w:rsidR="00164F85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será recibida con satisfacción y éxito en </w:t>
      </w:r>
      <w:r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Madrid, ci</w:t>
      </w:r>
      <w:r w:rsidR="00164F85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udad cosmopolita, que se ha mostrado siempre muy abierta e interesad</w:t>
      </w:r>
      <w:r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a</w:t>
      </w:r>
      <w:r w:rsidR="00164F85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por las vanguardias, y que este nuevo, importante ejemplo de diplomacia cultural contribuirá a estrechar todavía más los lazos entre Italia y España</w:t>
      </w:r>
      <w:r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, </w:t>
      </w:r>
      <w:r w:rsidR="00164F85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que están viviendo una fase de fuerte resurgimiento en los últimos años</w:t>
      </w:r>
      <w:r w:rsidR="009C7968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”</w:t>
      </w:r>
      <w:r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.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</w:t>
      </w:r>
    </w:p>
    <w:p w14:paraId="0F7920A8" w14:textId="023563C5" w:rsidR="00044636" w:rsidRPr="007815CA" w:rsidRDefault="00395899" w:rsidP="00044636">
      <w:pPr>
        <w:spacing w:before="60" w:after="240" w:line="276" w:lineRule="auto"/>
        <w:ind w:left="851" w:right="249"/>
        <w:jc w:val="both"/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</w:pPr>
      <w:proofErr w:type="spellStart"/>
      <w:r w:rsidRPr="007815CA">
        <w:rPr>
          <w:rFonts w:ascii="Corbel" w:eastAsia="Univers-Bold" w:hAnsi="Corbel" w:cs="Univers-Bold"/>
          <w:b/>
          <w:bCs/>
          <w:color w:val="465259"/>
          <w:sz w:val="24"/>
          <w:szCs w:val="24"/>
          <w:lang w:val="es-ES"/>
          <w14:numForm w14:val="lining"/>
        </w:rPr>
        <w:t>Massimiliano</w:t>
      </w:r>
      <w:proofErr w:type="spellEnd"/>
      <w:r w:rsidRPr="007815CA">
        <w:rPr>
          <w:rFonts w:ascii="Corbel" w:eastAsia="Univers-Bold" w:hAnsi="Corbel" w:cs="Univers-Bold"/>
          <w:b/>
          <w:bCs/>
          <w:color w:val="465259"/>
          <w:sz w:val="24"/>
          <w:szCs w:val="24"/>
          <w:lang w:val="es-ES"/>
          <w14:numForm w14:val="lining"/>
        </w:rPr>
        <w:t xml:space="preserve"> </w:t>
      </w:r>
      <w:proofErr w:type="spellStart"/>
      <w:r w:rsidRPr="007815CA">
        <w:rPr>
          <w:rFonts w:ascii="Corbel" w:eastAsia="Univers-Bold" w:hAnsi="Corbel" w:cs="Univers-Bold"/>
          <w:b/>
          <w:bCs/>
          <w:color w:val="465259"/>
          <w:sz w:val="24"/>
          <w:szCs w:val="24"/>
          <w:lang w:val="es-ES"/>
          <w14:numForm w14:val="lining"/>
        </w:rPr>
        <w:t>Belingheri</w:t>
      </w:r>
      <w:proofErr w:type="spellEnd"/>
      <w:r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 xml:space="preserve">, CEO, BFF </w:t>
      </w:r>
      <w:proofErr w:type="spellStart"/>
      <w:r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>Banking</w:t>
      </w:r>
      <w:proofErr w:type="spellEnd"/>
      <w:r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 xml:space="preserve"> </w:t>
      </w:r>
      <w:proofErr w:type="spellStart"/>
      <w:r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>Group</w:t>
      </w:r>
      <w:proofErr w:type="spellEnd"/>
      <w:r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>, ha d</w:t>
      </w:r>
      <w:r w:rsidR="00164F85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>eclarado</w:t>
      </w:r>
      <w:r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 xml:space="preserve">: </w:t>
      </w:r>
      <w:r w:rsidR="002C024C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“Realizar este proyecto, </w:t>
      </w:r>
      <w:r w:rsidR="002C024C" w:rsidRPr="00A91359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>precisamente,</w:t>
      </w:r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 en España, país que tiene un valor significativo para BFF, nos llena de especial orgullo</w:t>
      </w:r>
      <w:r w:rsidRPr="007815CA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. </w:t>
      </w:r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>Aquí empezó, en 2010, el proce</w:t>
      </w:r>
      <w:r w:rsidRPr="007815CA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>so d</w:t>
      </w:r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e internacionalización del Banco, y todavía hoy este </w:t>
      </w:r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lastRenderedPageBreak/>
        <w:t>país</w:t>
      </w:r>
      <w:r w:rsidRPr="007815CA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desempeña un papel de primer plano en el crecimiento de nuestro Grupo. Nos sentimos honrados, además, de repetir la experiencia </w:t>
      </w:r>
      <w:r w:rsidR="002C024C" w:rsidRPr="00A91359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>de colaboración</w:t>
      </w:r>
      <w:r w:rsidR="002C024C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ya vivida en </w:t>
      </w:r>
      <w:r w:rsidRPr="007815CA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Grecia </w:t>
      </w:r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>en 2022 con</w:t>
      </w:r>
      <w:r w:rsidRPr="007815CA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 un I</w:t>
      </w:r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nstituto Italiano de Cultura, </w:t>
      </w:r>
      <w:proofErr w:type="spellStart"/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>partner</w:t>
      </w:r>
      <w:proofErr w:type="spellEnd"/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 ideal</w:t>
      </w:r>
      <w:r w:rsidRPr="007815CA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 p</w:t>
      </w:r>
      <w:r w:rsidR="00164F85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 xml:space="preserve">ara la </w:t>
      </w:r>
      <w:r w:rsidR="00C04088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>promoción del arte y de los valores italianos, y para el desarrollo de un verdadero diálogo entre culturas”.</w:t>
      </w:r>
    </w:p>
    <w:p w14:paraId="38C53208" w14:textId="141BA9F6" w:rsidR="00395899" w:rsidRPr="007815CA" w:rsidRDefault="00395899" w:rsidP="00044636">
      <w:pPr>
        <w:spacing w:before="60" w:after="240" w:line="276" w:lineRule="auto"/>
        <w:ind w:left="851" w:right="249"/>
        <w:jc w:val="both"/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</w:pPr>
      <w:r w:rsidRPr="007815CA">
        <w:rPr>
          <w:rFonts w:ascii="Corbel" w:hAnsi="Corbel" w:cs="Corbel"/>
          <w:b/>
          <w:bCs/>
          <w:color w:val="465259"/>
          <w:sz w:val="24"/>
          <w:szCs w:val="24"/>
          <w:lang w:val="es-ES"/>
          <w14:numForm w14:val="lining"/>
        </w:rPr>
        <w:t>Marialuisa Pappalardo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, Dire</w:t>
      </w:r>
      <w:r w:rsidR="00C04088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ctora del 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I</w:t>
      </w:r>
      <w:r w:rsidR="00C04088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nstituto Italiano de Cultura de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Madrid, ha </w:t>
      </w:r>
      <w:r w:rsidR="002C024C" w:rsidRPr="00A91359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de</w:t>
      </w:r>
      <w:r w:rsidR="00C04088" w:rsidRPr="00A91359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clarad</w:t>
      </w:r>
      <w:r w:rsidR="00826FE0" w:rsidRPr="00A91359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o</w:t>
      </w:r>
      <w:r w:rsidRPr="00A91359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: </w:t>
      </w:r>
      <w:r w:rsidR="00C04088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“Como pa</w:t>
      </w:r>
      <w:r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r</w:t>
      </w:r>
      <w:r w:rsidR="00C04088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a</w:t>
      </w:r>
      <w:r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BFF, </w:t>
      </w:r>
      <w:r w:rsidR="00C04088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también para nosotros el </w:t>
      </w:r>
      <w:r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Art Factor </w:t>
      </w:r>
      <w:r w:rsidR="00C04088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es cada día estímulo para emprender nuevos proyectos y apoyar nuevas creatividades, creando momentos de intercambio con el mundo español. Con esta virtuosa colaboración entre público y privado, añadimos una pieza importante al mosaico de </w:t>
      </w:r>
      <w:r w:rsidR="002C024C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diálogo</w:t>
      </w:r>
      <w:r w:rsidR="00C04088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entre las culturas en </w:t>
      </w:r>
      <w:r w:rsidR="002C024C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las </w:t>
      </w:r>
      <w:r w:rsidR="00C04088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que trabajamos cotidianamente, a través </w:t>
      </w:r>
      <w:r w:rsidR="002C024C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d</w:t>
      </w:r>
      <w:r w:rsidR="00C04088" w:rsidRPr="00A91359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el</w:t>
      </w:r>
      <w:r w:rsidR="00C04088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descubrimiento de artistas y obras pertenecientes a un férvido momento del arte contemporáneo italiano que, estoy segura, apasionará también al público español</w:t>
      </w:r>
      <w:r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”.</w:t>
      </w:r>
      <w:r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 </w:t>
      </w:r>
    </w:p>
    <w:p w14:paraId="19E0A12D" w14:textId="13639DC3" w:rsidR="00794995" w:rsidRPr="007815CA" w:rsidRDefault="00223E18" w:rsidP="00F73F6D">
      <w:pPr>
        <w:spacing w:before="60" w:after="240" w:line="276" w:lineRule="auto"/>
        <w:ind w:left="851" w:right="247"/>
        <w:jc w:val="both"/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</w:pPr>
      <w:r w:rsidRPr="007815CA">
        <w:rPr>
          <w:rFonts w:ascii="Corbel" w:eastAsia="Univers-Bold" w:hAnsi="Corbel" w:cs="Univers-Bold"/>
          <w:b/>
          <w:bCs/>
          <w:color w:val="465259"/>
          <w:sz w:val="24"/>
          <w:szCs w:val="24"/>
          <w:lang w:val="es-ES"/>
          <w14:numForm w14:val="lining"/>
        </w:rPr>
        <w:t>Maria Alicata</w:t>
      </w:r>
      <w:r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 xml:space="preserve">, </w:t>
      </w:r>
      <w:r w:rsidR="00EF09CD"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>c</w:t>
      </w:r>
      <w:r w:rsidR="001429D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>omisaria de la exposición</w:t>
      </w:r>
      <w:r w:rsidR="00854497"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 xml:space="preserve">, ha </w:t>
      </w:r>
      <w:r w:rsidR="00826FE0"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>a</w:t>
      </w:r>
      <w:r w:rsidR="001429D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>ñadido</w:t>
      </w:r>
      <w:r w:rsidR="00854497" w:rsidRPr="007815CA">
        <w:rPr>
          <w:rFonts w:ascii="Corbel" w:eastAsia="Univers-Bold" w:hAnsi="Corbel" w:cs="Univers-Bold"/>
          <w:color w:val="465259"/>
          <w:sz w:val="24"/>
          <w:szCs w:val="24"/>
          <w:lang w:val="es-ES"/>
          <w14:numForm w14:val="lining"/>
        </w:rPr>
        <w:t xml:space="preserve">: </w:t>
      </w:r>
      <w:r w:rsidR="00854497" w:rsidRPr="007815CA">
        <w:rPr>
          <w:rFonts w:ascii="Corbel" w:eastAsia="Univers-Bold" w:hAnsi="Corbel" w:cs="Univers-Bold"/>
          <w:i/>
          <w:iCs/>
          <w:color w:val="465259"/>
          <w:sz w:val="24"/>
          <w:szCs w:val="24"/>
          <w:lang w:val="es-ES"/>
          <w14:numForm w14:val="lining"/>
        </w:rPr>
        <w:t>“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Cre</w:t>
      </w:r>
      <w:r w:rsidR="00794995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o 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que uno de los </w:t>
      </w:r>
      <w:r w:rsidR="002C024C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aspectos</w:t>
      </w:r>
      <w:r w:rsidR="001429DA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principales de este proyecto sea la oportunidad de confrontarse cada vez con la co</w:t>
      </w:r>
      <w:r w:rsidR="00794995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le</w:t>
      </w:r>
      <w:r w:rsidR="001429DA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cción de </w:t>
      </w:r>
      <w:r w:rsidR="00F73F6D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BFF </w:t>
      </w:r>
      <w:r w:rsidR="00854497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modulando</w:t>
      </w:r>
      <w:r w:rsidR="00854497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y declinando el </w:t>
      </w:r>
      <w:r w:rsidR="001429DA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recorrido expositivo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a partir de la colaboración con las </w:t>
      </w:r>
      <w:r w:rsidR="001429DA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sedes</w:t>
      </w:r>
      <w:r w:rsidR="002C024C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de la exposición</w:t>
      </w:r>
      <w:r w:rsidR="001429DA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,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como en esta última ocasión </w:t>
      </w:r>
      <w:r w:rsidR="002C024C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es </w:t>
      </w:r>
      <w:r w:rsidR="001429DA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el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r w:rsidR="00F73F6D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I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n</w:t>
      </w:r>
      <w:r w:rsidR="00F73F6D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stituto </w:t>
      </w:r>
      <w:r w:rsidR="00854497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I</w:t>
      </w:r>
      <w:r w:rsidR="002C024C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taliano </w:t>
      </w:r>
      <w:r w:rsidR="002C024C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de C</w:t>
      </w:r>
      <w:r w:rsidR="001429DA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ultura de</w:t>
      </w:r>
      <w:r w:rsidR="00F73F6D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Madrid.</w:t>
      </w:r>
      <w:r w:rsidR="00794995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r w:rsidR="00350E93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Desde el principio</w:t>
      </w:r>
      <w:r w:rsidR="002C024C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,</w:t>
      </w:r>
      <w:r w:rsidR="00350E93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el proyecto surgió con el deseo de una dimensión de </w:t>
      </w:r>
      <w:r w:rsidR="002C024C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diá</w:t>
      </w:r>
      <w:r w:rsidR="00350E93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logo con las instituciones en el extranjero</w:t>
      </w:r>
      <w:r w:rsidR="002C024C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,</w:t>
      </w:r>
      <w:r w:rsidR="00350E93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en los países donde se encuentra </w:t>
      </w:r>
      <w:r w:rsidR="00F73F6D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BFF. </w:t>
      </w:r>
      <w:r w:rsidR="00350E93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Este año, además, coincidiendo con la exposición se celebran</w:t>
      </w:r>
      <w:r w:rsidR="00350E93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los noventa años del nacimiento de </w:t>
      </w:r>
      <w:r w:rsidR="00794995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G</w:t>
      </w:r>
      <w:r w:rsidR="00350E93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ianfranco </w:t>
      </w:r>
      <w:proofErr w:type="spellStart"/>
      <w:r w:rsidR="00350E93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Pardi</w:t>
      </w:r>
      <w:proofErr w:type="spellEnd"/>
      <w:r w:rsidR="00350E93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, artista particularmente ligad</w:t>
      </w:r>
      <w:r w:rsidR="00794995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o </w:t>
      </w:r>
      <w:r w:rsidR="00350E93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con la identidad del Banco; por lo </w:t>
      </w:r>
      <w:r w:rsidR="00C53626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tanto,</w:t>
      </w:r>
      <w:r w:rsidR="00350E93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hemos elegido esta sede</w:t>
      </w:r>
      <w:r w:rsid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para</w:t>
      </w:r>
      <w:r w:rsidR="00350E93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profundizar en su trabajo</w:t>
      </w:r>
      <w:r w:rsidR="00854497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”</w:t>
      </w:r>
      <w:r w:rsidR="00794995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.</w:t>
      </w:r>
      <w:r w:rsidR="00794995" w:rsidRPr="007815CA"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  <w:t xml:space="preserve"> </w:t>
      </w:r>
    </w:p>
    <w:p w14:paraId="7B39456A" w14:textId="703347AE" w:rsidR="00CD13BB" w:rsidRPr="007815CA" w:rsidRDefault="00CD13BB" w:rsidP="00F73F6D">
      <w:pPr>
        <w:spacing w:before="60" w:after="240" w:line="276" w:lineRule="auto"/>
        <w:ind w:left="851" w:right="247"/>
        <w:jc w:val="both"/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</w:pPr>
      <w:r w:rsidRPr="007815CA">
        <w:rPr>
          <w:rFonts w:ascii="Corbel" w:eastAsia="Univers-Bold" w:hAnsi="Corbel" w:cs="Univers-Bold"/>
          <w:b/>
          <w:color w:val="465259"/>
          <w:sz w:val="24"/>
          <w:szCs w:val="24"/>
          <w:lang w:val="es-ES"/>
          <w14:numForm w14:val="lining"/>
        </w:rPr>
        <w:t>Javier Molinero Sánchez</w:t>
      </w:r>
      <w:r w:rsidRPr="007815CA"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  <w:t xml:space="preserve">, </w:t>
      </w:r>
      <w:r w:rsidR="00826FE0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Head of </w:t>
      </w:r>
      <w:proofErr w:type="spellStart"/>
      <w:r w:rsidR="00826FE0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Spain</w:t>
      </w:r>
      <w:proofErr w:type="spellEnd"/>
      <w:r w:rsidR="00826FE0" w:rsidRPr="007815CA"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  <w:t xml:space="preserve">, BFF </w:t>
      </w:r>
      <w:proofErr w:type="spellStart"/>
      <w:r w:rsidR="00826FE0" w:rsidRPr="007815CA"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  <w:t>Banking</w:t>
      </w:r>
      <w:proofErr w:type="spellEnd"/>
      <w:r w:rsidR="00826FE0" w:rsidRPr="007815CA"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  <w:t xml:space="preserve"> </w:t>
      </w:r>
      <w:proofErr w:type="spellStart"/>
      <w:r w:rsidR="00826FE0" w:rsidRPr="007815CA"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  <w:t>Group</w:t>
      </w:r>
      <w:proofErr w:type="spellEnd"/>
      <w:r w:rsidR="00826FE0" w:rsidRPr="007815CA"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  <w:t>, ha conclu</w:t>
      </w:r>
      <w:r w:rsidR="001429DA"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  <w:t>ido</w:t>
      </w:r>
      <w:r w:rsidR="00826FE0" w:rsidRPr="007815CA"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  <w:t>: “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Nos alegramos de acoger por fin la exposición itinerante </w:t>
      </w:r>
      <w:r w:rsidR="00637DA1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Art Factor</w:t>
      </w:r>
      <w:r w:rsidR="0014304A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también en España</w:t>
      </w:r>
      <w:r w:rsidR="00637DA1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, 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c</w:t>
      </w:r>
      <w:r w:rsidR="0014304A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uarta 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etapa de un recorrido apasion</w:t>
      </w:r>
      <w:r w:rsidR="001429DA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ante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por </w:t>
      </w:r>
      <w:r w:rsidR="0014304A" w:rsidRPr="007815C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Europa, 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y de poder compartir este proyecto con nuestros empleados, con los clientes, y con toda la comunidad local, como instrumento de </w:t>
      </w:r>
      <w:r w:rsidR="002C024C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di</w:t>
      </w:r>
      <w:r w:rsidR="00A91359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á</w:t>
      </w:r>
      <w:r w:rsidR="001429DA" w:rsidRPr="00A91359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>logo</w:t>
      </w:r>
      <w:r w:rsidR="001429DA">
        <w:rPr>
          <w:rFonts w:ascii="Corbel" w:eastAsia="Univers-Bold" w:hAnsi="Corbel" w:cs="Univers-Bold"/>
          <w:bCs/>
          <w:i/>
          <w:iCs/>
          <w:color w:val="465259"/>
          <w:sz w:val="24"/>
          <w:szCs w:val="24"/>
          <w:lang w:val="es-ES"/>
          <w14:numForm w14:val="lining"/>
        </w:rPr>
        <w:t xml:space="preserve"> y de construcción de nuevas relaciones</w:t>
      </w:r>
      <w:r w:rsidR="00826FE0" w:rsidRPr="007815CA">
        <w:rPr>
          <w:rFonts w:ascii="Corbel" w:eastAsia="Univers-Bold" w:hAnsi="Corbel" w:cs="Univers-Bold"/>
          <w:bCs/>
          <w:color w:val="465259"/>
          <w:sz w:val="24"/>
          <w:szCs w:val="24"/>
          <w:lang w:val="es-ES"/>
          <w14:numForm w14:val="lining"/>
        </w:rPr>
        <w:t>”.</w:t>
      </w:r>
    </w:p>
    <w:p w14:paraId="51535CA9" w14:textId="631231B7" w:rsidR="00044636" w:rsidRPr="007815CA" w:rsidRDefault="00C04088" w:rsidP="00044636">
      <w:pPr>
        <w:pStyle w:val="Paragrafobase"/>
        <w:spacing w:before="360" w:after="240" w:line="276" w:lineRule="auto"/>
        <w:ind w:left="851" w:right="247"/>
        <w:jc w:val="both"/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</w:pP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La exposición</w:t>
      </w:r>
      <w:r w:rsidR="00377D05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itinerante “</w:t>
      </w:r>
      <w:r w:rsidR="00377D05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Art Factor. </w:t>
      </w:r>
      <w:proofErr w:type="spellStart"/>
      <w:r w:rsidR="00377D05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The</w:t>
      </w:r>
      <w:proofErr w:type="spellEnd"/>
      <w:r w:rsidR="00377D05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Pop </w:t>
      </w:r>
      <w:proofErr w:type="spellStart"/>
      <w:r w:rsidR="00377D05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Legacy</w:t>
      </w:r>
      <w:proofErr w:type="spellEnd"/>
      <w:r w:rsidR="00377D05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in Post-</w:t>
      </w:r>
      <w:proofErr w:type="spellStart"/>
      <w:r w:rsidR="00377D05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War</w:t>
      </w:r>
      <w:proofErr w:type="spellEnd"/>
      <w:r w:rsidR="00377D05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proofErr w:type="spellStart"/>
      <w:r w:rsidR="00377D05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Italian</w:t>
      </w:r>
      <w:proofErr w:type="spellEnd"/>
      <w:r w:rsidR="00377D05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Art</w:t>
      </w:r>
      <w:r w:rsidR="00377D05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” </w:t>
      </w: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entra </w:t>
      </w:r>
      <w:r w:rsidRPr="00A91359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a </w:t>
      </w:r>
      <w:r w:rsidR="002C024C" w:rsidRPr="00A91359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formar</w:t>
      </w: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parte de un proyecto más amplio, emprendido po</w:t>
      </w:r>
      <w:r w:rsidR="006F0313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r BFF en 2019 con el censo, la restauración </w:t>
      </w: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y la </w:t>
      </w:r>
      <w:r w:rsidR="006F0313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digitalización</w:t>
      </w: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de la colección de alrededor de 250 piezas de arte contemporáneo, recogida a partir de los años ’80, y expuesta de manera permanente en las oficinas del Gru</w:t>
      </w:r>
      <w:r w:rsidR="00BC471C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po </w:t>
      </w: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en </w:t>
      </w:r>
      <w:r w:rsidR="006F0313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Milán</w:t>
      </w: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y en </w:t>
      </w:r>
      <w:r w:rsidR="00BC471C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Roma. </w:t>
      </w: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El proyecto ha seguido en 2021 con la publicación y la distribución a nivel internacional del homónimo volumen de arte, publicado por </w:t>
      </w:r>
      <w:proofErr w:type="spellStart"/>
      <w:r w:rsidR="00044636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Skira</w:t>
      </w:r>
      <w:proofErr w:type="spellEnd"/>
      <w:r w:rsidR="00044636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proofErr w:type="spellStart"/>
      <w:r w:rsidR="00044636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editore</w:t>
      </w:r>
      <w:proofErr w:type="spellEnd"/>
      <w:r w:rsidR="00044636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proofErr w:type="spellStart"/>
      <w:r w:rsidR="00044636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Milan</w:t>
      </w:r>
      <w:proofErr w:type="spellEnd"/>
      <w:r w:rsidR="00044636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</w:t>
      </w:r>
      <w:proofErr w:type="spellStart"/>
      <w:r w:rsidR="00044636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>Genève</w:t>
      </w:r>
      <w:proofErr w:type="spellEnd"/>
      <w:r w:rsidR="00044636" w:rsidRPr="007815CA">
        <w:rPr>
          <w:rFonts w:ascii="Corbel" w:hAnsi="Corbel" w:cs="Corbel"/>
          <w:i/>
          <w:iCs/>
          <w:color w:val="465259"/>
          <w:sz w:val="24"/>
          <w:szCs w:val="24"/>
          <w:lang w:val="es-ES"/>
          <w14:numForm w14:val="lining"/>
        </w:rPr>
        <w:t xml:space="preserve"> Paris</w:t>
      </w: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, y culminará en 2024 en</w:t>
      </w:r>
      <w:r w:rsidR="00BC471C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</w:t>
      </w:r>
      <w:r w:rsidR="00826FE0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“</w:t>
      </w:r>
      <w:r w:rsidR="00BC471C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Casa BFF</w:t>
      </w:r>
      <w:r w:rsidR="00826FE0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”</w:t>
      </w: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, nueva sede del Banco en Milán, donde se </w:t>
      </w:r>
      <w:r w:rsidR="006F0313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>prevé</w:t>
      </w:r>
      <w:r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la creación de un área museística.</w:t>
      </w:r>
      <w:r w:rsidR="00044636" w:rsidRPr="007815CA">
        <w:rPr>
          <w:rFonts w:ascii="Corbel" w:hAnsi="Corbel" w:cs="Corbel"/>
          <w:color w:val="465259"/>
          <w:sz w:val="24"/>
          <w:szCs w:val="24"/>
          <w:lang w:val="es-ES"/>
          <w14:numForm w14:val="lining"/>
        </w:rPr>
        <w:t xml:space="preserve"> </w:t>
      </w:r>
    </w:p>
    <w:p w14:paraId="0C952AB5" w14:textId="2D2F36F2" w:rsidR="00F32B48" w:rsidRPr="007815CA" w:rsidRDefault="00F32B48" w:rsidP="00EC7908">
      <w:pPr>
        <w:pStyle w:val="NormalWeb"/>
        <w:shd w:val="clear" w:color="auto" w:fill="FFFFFF"/>
        <w:spacing w:before="60" w:beforeAutospacing="0" w:after="240" w:afterAutospacing="0" w:line="276" w:lineRule="auto"/>
        <w:ind w:left="851" w:right="247"/>
        <w:jc w:val="center"/>
        <w:rPr>
          <w:rFonts w:ascii="Corbel" w:hAnsi="Corbel"/>
          <w:color w:val="465259"/>
          <w:sz w:val="24"/>
          <w:szCs w:val="24"/>
          <w:shd w:val="clear" w:color="auto" w:fill="FFFFFF"/>
          <w:lang w:val="es-ES"/>
          <w14:numForm w14:val="lining"/>
        </w:rPr>
      </w:pPr>
      <w:r w:rsidRPr="007815CA">
        <w:rPr>
          <w:rFonts w:ascii="Corbel" w:hAnsi="Corbel"/>
          <w:color w:val="465259"/>
          <w:sz w:val="24"/>
          <w:szCs w:val="24"/>
          <w:shd w:val="clear" w:color="auto" w:fill="FFFFFF"/>
          <w:lang w:val="es-ES"/>
          <w14:numForm w14:val="lining"/>
        </w:rPr>
        <w:t>***</w:t>
      </w:r>
    </w:p>
    <w:p w14:paraId="4D97AD86" w14:textId="503A058A" w:rsidR="00347DF2" w:rsidRPr="007815CA" w:rsidRDefault="00347DF2" w:rsidP="00EC7908">
      <w:pPr>
        <w:pStyle w:val="Paragrafobase"/>
        <w:suppressAutoHyphens/>
        <w:spacing w:before="60" w:line="276" w:lineRule="auto"/>
        <w:ind w:left="851" w:right="247"/>
        <w:jc w:val="both"/>
        <w:rPr>
          <w:rFonts w:ascii="Corbel" w:hAnsi="Corbel"/>
          <w:b/>
          <w:bCs/>
          <w:color w:val="465259"/>
          <w:sz w:val="24"/>
          <w:szCs w:val="24"/>
          <w:lang w:val="es-ES"/>
          <w14:numForm w14:val="lining"/>
        </w:rPr>
      </w:pPr>
      <w:r w:rsidRPr="007815CA">
        <w:rPr>
          <w:rFonts w:ascii="Corbel" w:hAnsi="Corbel"/>
          <w:color w:val="465259"/>
          <w:sz w:val="24"/>
          <w:szCs w:val="24"/>
          <w:lang w:val="es-ES"/>
          <w14:numForm w14:val="lining"/>
        </w:rPr>
        <w:t xml:space="preserve">La </w:t>
      </w:r>
      <w:r w:rsidR="00C04088">
        <w:rPr>
          <w:rFonts w:ascii="Corbel" w:hAnsi="Corbel"/>
          <w:color w:val="465259"/>
          <w:sz w:val="24"/>
          <w:szCs w:val="24"/>
          <w:lang w:val="es-ES"/>
          <w14:numForm w14:val="lining"/>
        </w:rPr>
        <w:t xml:space="preserve">exposición permanecerá abierta al público desde el </w:t>
      </w:r>
      <w:r w:rsidR="0015783A" w:rsidRPr="007815CA">
        <w:rPr>
          <w:rFonts w:ascii="Corbel" w:hAnsi="Corbel"/>
          <w:b/>
          <w:bCs/>
          <w:color w:val="465259"/>
          <w:sz w:val="24"/>
          <w:szCs w:val="24"/>
          <w:lang w:val="es-ES"/>
          <w14:numForm w14:val="lining"/>
        </w:rPr>
        <w:t xml:space="preserve">5 </w:t>
      </w:r>
      <w:r w:rsidR="00C04088">
        <w:rPr>
          <w:rFonts w:ascii="Corbel" w:hAnsi="Corbel"/>
          <w:b/>
          <w:bCs/>
          <w:color w:val="465259"/>
          <w:sz w:val="24"/>
          <w:szCs w:val="24"/>
          <w:lang w:val="es-ES"/>
          <w14:numForm w14:val="lining"/>
        </w:rPr>
        <w:t xml:space="preserve">de mayo hasta el 24 de junio de 2023. </w:t>
      </w:r>
      <w:r w:rsidR="00C04088" w:rsidRPr="00C04088">
        <w:rPr>
          <w:rFonts w:ascii="Corbel" w:hAnsi="Corbel"/>
          <w:bCs/>
          <w:color w:val="465259"/>
          <w:sz w:val="24"/>
          <w:szCs w:val="24"/>
          <w:lang w:val="es-ES"/>
          <w14:numForm w14:val="lining"/>
        </w:rPr>
        <w:t>La entrada es gratuita,</w:t>
      </w:r>
      <w:r w:rsidR="00C04088">
        <w:rPr>
          <w:rFonts w:ascii="Corbel" w:hAnsi="Corbel"/>
          <w:b/>
          <w:bCs/>
          <w:color w:val="465259"/>
          <w:sz w:val="24"/>
          <w:szCs w:val="24"/>
          <w:lang w:val="es-ES"/>
          <w14:numForm w14:val="lining"/>
        </w:rPr>
        <w:t xml:space="preserve"> desde el </w:t>
      </w:r>
      <w:r w:rsidR="00816291">
        <w:rPr>
          <w:rFonts w:ascii="Corbel" w:hAnsi="Corbel"/>
          <w:b/>
          <w:bCs/>
          <w:color w:val="465259"/>
          <w:sz w:val="24"/>
          <w:szCs w:val="24"/>
          <w:lang w:val="es-ES"/>
          <w14:numForm w14:val="lining"/>
        </w:rPr>
        <w:t>martes hasta el sábado, de 12h00 a 20h00.</w:t>
      </w:r>
      <w:r w:rsidR="00A453CA" w:rsidRPr="007815CA">
        <w:rPr>
          <w:rFonts w:ascii="Corbel" w:hAnsi="Corbel"/>
          <w:color w:val="465259"/>
          <w:sz w:val="24"/>
          <w:szCs w:val="24"/>
          <w:lang w:val="es-ES"/>
          <w14:numForm w14:val="lining"/>
        </w:rPr>
        <w:t xml:space="preserve"> </w:t>
      </w:r>
    </w:p>
    <w:p w14:paraId="17E1BC99" w14:textId="77777777" w:rsidR="00B46239" w:rsidRDefault="00347DF2" w:rsidP="00EC7908">
      <w:pPr>
        <w:pStyle w:val="Paragrafobase"/>
        <w:suppressAutoHyphens/>
        <w:spacing w:before="60" w:line="276" w:lineRule="auto"/>
        <w:ind w:left="851" w:right="247"/>
        <w:jc w:val="both"/>
        <w:rPr>
          <w:rFonts w:ascii="Corbel" w:hAnsi="Corbel"/>
          <w:b/>
          <w:bCs/>
          <w:color w:val="465259"/>
          <w:sz w:val="24"/>
          <w:szCs w:val="24"/>
          <w:lang w:val="es-ES"/>
          <w14:numForm w14:val="lining"/>
        </w:rPr>
      </w:pPr>
      <w:r w:rsidRPr="00A91359">
        <w:rPr>
          <w:rFonts w:ascii="Corbel" w:hAnsi="Corbel"/>
          <w:color w:val="465259"/>
          <w:sz w:val="24"/>
          <w:szCs w:val="24"/>
          <w:lang w:val="es-ES"/>
          <w14:numForm w14:val="lining"/>
        </w:rPr>
        <w:lastRenderedPageBreak/>
        <w:t>P</w:t>
      </w:r>
      <w:r w:rsidR="00816291" w:rsidRPr="00A91359">
        <w:rPr>
          <w:rFonts w:ascii="Corbel" w:hAnsi="Corbel"/>
          <w:color w:val="465259"/>
          <w:sz w:val="24"/>
          <w:szCs w:val="24"/>
          <w:lang w:val="es-ES"/>
          <w14:numForm w14:val="lining"/>
        </w:rPr>
        <w:t xml:space="preserve">ara </w:t>
      </w:r>
      <w:r w:rsidR="002C024C" w:rsidRPr="00A91359">
        <w:rPr>
          <w:rFonts w:ascii="Corbel" w:hAnsi="Corbel"/>
          <w:color w:val="465259"/>
          <w:sz w:val="24"/>
          <w:szCs w:val="24"/>
          <w:lang w:val="es-ES"/>
          <w14:numForm w14:val="lining"/>
        </w:rPr>
        <w:t>más</w:t>
      </w:r>
      <w:r w:rsidR="00816291" w:rsidRPr="00A91359">
        <w:rPr>
          <w:rFonts w:ascii="Corbel" w:hAnsi="Corbel"/>
          <w:color w:val="465259"/>
          <w:sz w:val="24"/>
          <w:szCs w:val="24"/>
          <w:lang w:val="es-ES"/>
          <w14:numForm w14:val="lining"/>
        </w:rPr>
        <w:t xml:space="preserve"> información</w:t>
      </w:r>
      <w:r w:rsidR="00901DD9" w:rsidRPr="00A91359">
        <w:rPr>
          <w:rFonts w:ascii="Corbel" w:hAnsi="Corbel"/>
          <w:color w:val="465259"/>
          <w:sz w:val="24"/>
          <w:szCs w:val="24"/>
          <w:lang w:val="es-ES"/>
          <w14:numForm w14:val="lining"/>
        </w:rPr>
        <w:t xml:space="preserve">: </w:t>
      </w:r>
      <w:hyperlink r:id="rId8" w:history="1">
        <w:r w:rsidR="00044636" w:rsidRPr="00A91359">
          <w:rPr>
            <w:rStyle w:val="Hipervnculo"/>
            <w:rFonts w:ascii="Corbel" w:hAnsi="Corbel"/>
            <w:b/>
            <w:bCs/>
            <w:sz w:val="24"/>
            <w:szCs w:val="24"/>
            <w:lang w:val="es-ES"/>
            <w14:numForm w14:val="lining"/>
          </w:rPr>
          <w:t>www.art-factor.eu</w:t>
        </w:r>
      </w:hyperlink>
      <w:r w:rsidR="00044636" w:rsidRPr="00A91359">
        <w:rPr>
          <w:rFonts w:ascii="Corbel" w:hAnsi="Corbel"/>
          <w:b/>
          <w:bCs/>
          <w:color w:val="465259"/>
          <w:sz w:val="24"/>
          <w:szCs w:val="24"/>
          <w:lang w:val="es-ES"/>
          <w14:numForm w14:val="lining"/>
        </w:rPr>
        <w:t xml:space="preserve"> </w:t>
      </w:r>
      <w:r w:rsidR="00901DD9" w:rsidRPr="00A91359">
        <w:rPr>
          <w:rFonts w:ascii="Corbel" w:hAnsi="Corbel"/>
          <w:b/>
          <w:bCs/>
          <w:color w:val="465259"/>
          <w:sz w:val="24"/>
          <w:szCs w:val="24"/>
          <w:lang w:val="es-ES"/>
          <w14:numForm w14:val="lining"/>
        </w:rPr>
        <w:t xml:space="preserve"> </w:t>
      </w:r>
    </w:p>
    <w:p w14:paraId="237395EE" w14:textId="77777777" w:rsidR="00B46239" w:rsidRPr="00B46239" w:rsidRDefault="00B46239" w:rsidP="00B46239">
      <w:pPr>
        <w:pStyle w:val="Paragrafobase"/>
        <w:suppressAutoHyphens/>
        <w:spacing w:before="60" w:line="276" w:lineRule="auto"/>
        <w:ind w:left="851" w:right="247"/>
        <w:jc w:val="both"/>
        <w:rPr>
          <w:rFonts w:ascii="Corbel" w:hAnsi="Corbel"/>
          <w:bCs/>
          <w:color w:val="465259"/>
          <w:sz w:val="24"/>
          <w:szCs w:val="24"/>
          <w:lang w:val="es-ES"/>
          <w14:numForm w14:val="lining"/>
        </w:rPr>
      </w:pPr>
      <w:r w:rsidRPr="00B46239">
        <w:rPr>
          <w:rFonts w:ascii="Corbel" w:hAnsi="Corbel"/>
          <w:bCs/>
          <w:color w:val="465259"/>
          <w:sz w:val="24"/>
          <w:szCs w:val="24"/>
          <w:lang w:val="es-ES"/>
          <w14:numForm w14:val="lining"/>
        </w:rPr>
        <w:t xml:space="preserve">Imágenes: </w:t>
      </w:r>
    </w:p>
    <w:p w14:paraId="6B4818EF" w14:textId="58A6B734" w:rsidR="00901DD9" w:rsidRPr="00B46239" w:rsidRDefault="00B46239" w:rsidP="00B46239">
      <w:pPr>
        <w:pStyle w:val="Paragrafobase"/>
        <w:suppressAutoHyphens/>
        <w:spacing w:before="60" w:line="276" w:lineRule="auto"/>
        <w:ind w:left="851" w:right="247"/>
        <w:jc w:val="both"/>
        <w:rPr>
          <w:rFonts w:ascii="Corbel" w:hAnsi="Corbel"/>
          <w:bCs/>
          <w:color w:val="465259"/>
          <w:sz w:val="24"/>
          <w:szCs w:val="24"/>
          <w:lang w:val="es-ES"/>
          <w14:numForm w14:val="lining"/>
        </w:rPr>
      </w:pPr>
      <w:hyperlink r:id="rId9" w:history="1">
        <w:r w:rsidRPr="00B46239">
          <w:rPr>
            <w:rStyle w:val="Hipervnculo"/>
            <w:rFonts w:ascii="Corbel" w:hAnsi="Corbel"/>
            <w:bCs/>
            <w:sz w:val="24"/>
            <w:szCs w:val="24"/>
            <w:lang w:val="es-ES"/>
            <w14:numForm w14:val="lining"/>
          </w:rPr>
          <w:t>https://transfer.bff.com/pickup.php?claimID=mRuD7GS5gYxT5tMV&amp;claimPasscode=n9KE3h7Pwu8E83gp&amp;emailAddr=20150</w:t>
        </w:r>
      </w:hyperlink>
      <w:r w:rsidRPr="00B46239">
        <w:rPr>
          <w:rFonts w:ascii="Corbel" w:hAnsi="Corbel"/>
          <w:bCs/>
          <w:color w:val="465259"/>
          <w:sz w:val="24"/>
          <w:szCs w:val="24"/>
          <w:lang w:val="es-ES"/>
          <w14:numForm w14:val="lining"/>
        </w:rPr>
        <w:t xml:space="preserve"> </w:t>
      </w:r>
      <w:r w:rsidR="00044636" w:rsidRPr="00B46239">
        <w:rPr>
          <w:rFonts w:ascii="Corbel" w:hAnsi="Corbel"/>
          <w:bCs/>
          <w:color w:val="465259"/>
          <w:sz w:val="24"/>
          <w:szCs w:val="24"/>
          <w:lang w:val="es-ES"/>
          <w14:numForm w14:val="lining"/>
        </w:rPr>
        <w:t xml:space="preserve"> </w:t>
      </w:r>
    </w:p>
    <w:p w14:paraId="5596C0E0" w14:textId="238B4229" w:rsidR="0015783A" w:rsidRPr="00B46239" w:rsidRDefault="00901DD9" w:rsidP="00B46239">
      <w:pPr>
        <w:spacing w:before="60" w:line="276" w:lineRule="auto"/>
        <w:ind w:left="851" w:right="247"/>
        <w:jc w:val="center"/>
        <w:rPr>
          <w:rFonts w:ascii="Corbel" w:hAnsi="Corbel"/>
          <w:color w:val="465259"/>
          <w:sz w:val="24"/>
          <w:szCs w:val="24"/>
          <w:lang w:val="es-ES"/>
          <w14:numForm w14:val="lining"/>
        </w:rPr>
      </w:pPr>
      <w:r w:rsidRPr="00A91359">
        <w:rPr>
          <w:rFonts w:ascii="Corbel" w:hAnsi="Corbel"/>
          <w:color w:val="465259"/>
          <w:sz w:val="24"/>
          <w:szCs w:val="24"/>
          <w:lang w:val="es-ES"/>
          <w14:numForm w14:val="lining"/>
        </w:rPr>
        <w:t>***</w:t>
      </w:r>
    </w:p>
    <w:p w14:paraId="13722BD1" w14:textId="77777777" w:rsidR="0015783A" w:rsidRPr="00A91359" w:rsidRDefault="0015783A" w:rsidP="0015783A">
      <w:pPr>
        <w:pStyle w:val="Paragrafobase"/>
        <w:suppressAutoHyphens/>
        <w:spacing w:after="0" w:line="240" w:lineRule="auto"/>
        <w:ind w:left="879" w:right="247"/>
        <w:jc w:val="both"/>
        <w:rPr>
          <w:rFonts w:ascii="Corbel" w:hAnsi="Corbel" w:cs="Corbel"/>
          <w:color w:val="3A464A"/>
          <w:lang w:val="es-ES"/>
          <w14:numForm w14:val="lining"/>
        </w:rPr>
      </w:pPr>
      <w:r w:rsidRPr="00A91359">
        <w:rPr>
          <w:rFonts w:ascii="Corbel" w:hAnsi="Corbel" w:cs="Corbel"/>
          <w:b/>
          <w:bCs/>
          <w:color w:val="3A464A"/>
          <w:lang w:val="es-ES"/>
          <w14:numForm w14:val="lining"/>
        </w:rPr>
        <w:t xml:space="preserve">BFF </w:t>
      </w:r>
      <w:proofErr w:type="spellStart"/>
      <w:r w:rsidRPr="00A91359">
        <w:rPr>
          <w:rFonts w:ascii="Corbel" w:hAnsi="Corbel" w:cs="Corbel"/>
          <w:b/>
          <w:bCs/>
          <w:color w:val="3A464A"/>
          <w:lang w:val="es-ES"/>
          <w14:numForm w14:val="lining"/>
        </w:rPr>
        <w:t>Banking</w:t>
      </w:r>
      <w:proofErr w:type="spellEnd"/>
      <w:r w:rsidRPr="00A91359">
        <w:rPr>
          <w:rFonts w:ascii="Corbel" w:hAnsi="Corbel" w:cs="Corbel"/>
          <w:b/>
          <w:bCs/>
          <w:color w:val="3A464A"/>
          <w:lang w:val="es-ES"/>
          <w14:numForm w14:val="lining"/>
        </w:rPr>
        <w:t xml:space="preserve"> </w:t>
      </w:r>
      <w:proofErr w:type="spellStart"/>
      <w:r w:rsidRPr="00A91359">
        <w:rPr>
          <w:rFonts w:ascii="Corbel" w:hAnsi="Corbel" w:cs="Corbel"/>
          <w:b/>
          <w:bCs/>
          <w:color w:val="3A464A"/>
          <w:lang w:val="es-ES"/>
          <w14:numForm w14:val="lining"/>
        </w:rPr>
        <w:t>Group</w:t>
      </w:r>
      <w:proofErr w:type="spellEnd"/>
    </w:p>
    <w:p w14:paraId="1E07AD9F" w14:textId="213677C5" w:rsidR="0015783A" w:rsidRPr="00A91359" w:rsidRDefault="0015783A" w:rsidP="0015783A">
      <w:pPr>
        <w:pStyle w:val="Paragrafobase"/>
        <w:suppressAutoHyphens/>
        <w:spacing w:after="0" w:line="276" w:lineRule="auto"/>
        <w:ind w:left="879" w:right="247"/>
        <w:jc w:val="both"/>
        <w:rPr>
          <w:rFonts w:ascii="Corbel" w:hAnsi="Corbel" w:cs="Corbel"/>
          <w:color w:val="3A464A"/>
          <w:lang w:val="es-ES"/>
          <w14:numForm w14:val="lining"/>
        </w:rPr>
      </w:pPr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BFF </w:t>
      </w:r>
      <w:proofErr w:type="spellStart"/>
      <w:r w:rsidRPr="00A91359">
        <w:rPr>
          <w:rFonts w:ascii="Corbel" w:hAnsi="Corbel" w:cs="Corbel"/>
          <w:color w:val="3A464A"/>
          <w:lang w:val="es-ES"/>
          <w14:numForm w14:val="lining"/>
        </w:rPr>
        <w:t>Banking</w:t>
      </w:r>
      <w:proofErr w:type="spellEnd"/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 </w:t>
      </w:r>
      <w:proofErr w:type="spellStart"/>
      <w:r w:rsidRPr="00A91359">
        <w:rPr>
          <w:rFonts w:ascii="Corbel" w:hAnsi="Corbel" w:cs="Corbel"/>
          <w:color w:val="3A464A"/>
          <w:lang w:val="es-ES"/>
          <w14:numForm w14:val="lining"/>
        </w:rPr>
        <w:t>Group</w:t>
      </w:r>
      <w:proofErr w:type="spellEnd"/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 xml:space="preserve"> es el mayor operador de financia especializada en Ital</w:t>
      </w:r>
      <w:r w:rsidR="00350E93" w:rsidRPr="00A91359">
        <w:rPr>
          <w:rFonts w:ascii="Corbel" w:hAnsi="Corbel" w:cs="Corbel"/>
          <w:color w:val="3A464A"/>
          <w:lang w:val="es-ES"/>
          <w14:numForm w14:val="lining"/>
        </w:rPr>
        <w:t>ia</w:t>
      </w:r>
      <w:r w:rsidR="00DD52ED" w:rsidRPr="00A91359">
        <w:rPr>
          <w:rFonts w:ascii="Corbel" w:hAnsi="Corbel" w:cs="Corbel"/>
          <w:color w:val="3A464A"/>
          <w:lang w:val="es-ES"/>
          <w14:numForm w14:val="lining"/>
        </w:rPr>
        <w:t>, además de ser uno de los líderes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 xml:space="preserve"> en Europa en la gestión y en la </w:t>
      </w:r>
      <w:proofErr w:type="spellStart"/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>de</w:t>
      </w:r>
      <w:r w:rsidR="006F0313" w:rsidRPr="00A91359">
        <w:rPr>
          <w:rFonts w:ascii="Corbel" w:hAnsi="Corbel" w:cs="Corbel"/>
          <w:color w:val="3A464A"/>
          <w:lang w:val="es-ES"/>
          <w14:numForm w14:val="lining"/>
        </w:rPr>
        <w:t>sconsolidación</w:t>
      </w:r>
      <w:proofErr w:type="spellEnd"/>
      <w:r w:rsidR="006F0313" w:rsidRPr="00A91359">
        <w:rPr>
          <w:rFonts w:ascii="Corbel" w:hAnsi="Corbel" w:cs="Corbel"/>
          <w:color w:val="3A464A"/>
          <w:lang w:val="es-ES"/>
          <w14:numForm w14:val="lining"/>
        </w:rPr>
        <w:t xml:space="preserve"> 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>pro soluto de créditos comerciales</w:t>
      </w:r>
      <w:r w:rsidR="00C728A8" w:rsidRPr="00A91359">
        <w:rPr>
          <w:rFonts w:ascii="Corbel" w:hAnsi="Corbel" w:cs="Corbel"/>
          <w:color w:val="3A464A"/>
          <w:lang w:val="es-ES"/>
          <w14:numForm w14:val="lining"/>
        </w:rPr>
        <w:t xml:space="preserve"> </w:t>
      </w:r>
      <w:r w:rsidR="009E61F9" w:rsidRPr="00A91359">
        <w:rPr>
          <w:rFonts w:ascii="Corbel" w:hAnsi="Corbel" w:cs="Corbel"/>
          <w:color w:val="3A464A"/>
          <w:lang w:val="es-ES"/>
          <w14:numForm w14:val="lining"/>
        </w:rPr>
        <w:t xml:space="preserve">pendientes </w:t>
      </w:r>
      <w:r w:rsidR="00C728A8" w:rsidRPr="00A91359">
        <w:rPr>
          <w:rFonts w:ascii="Corbel" w:hAnsi="Corbel" w:cs="Corbel"/>
          <w:color w:val="3A464A"/>
          <w:lang w:val="es-ES"/>
          <w14:numForm w14:val="lining"/>
        </w:rPr>
        <w:t xml:space="preserve">frente a 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 xml:space="preserve">las Administraciones Públicas, en los </w:t>
      </w:r>
      <w:proofErr w:type="spellStart"/>
      <w:r w:rsidRPr="00A91359">
        <w:rPr>
          <w:rFonts w:ascii="Corbel" w:hAnsi="Corbel" w:cs="Corbel"/>
          <w:i/>
          <w:iCs/>
          <w:color w:val="3A464A"/>
          <w:lang w:val="es-ES"/>
          <w14:numForm w14:val="lining"/>
        </w:rPr>
        <w:t>securities</w:t>
      </w:r>
      <w:proofErr w:type="spellEnd"/>
      <w:r w:rsidRPr="00A91359">
        <w:rPr>
          <w:rFonts w:ascii="Corbel" w:hAnsi="Corbel" w:cs="Corbel"/>
          <w:i/>
          <w:iCs/>
          <w:color w:val="3A464A"/>
          <w:lang w:val="es-ES"/>
          <w14:numForm w14:val="lining"/>
        </w:rPr>
        <w:t xml:space="preserve"> </w:t>
      </w:r>
      <w:proofErr w:type="spellStart"/>
      <w:r w:rsidRPr="00A91359">
        <w:rPr>
          <w:rFonts w:ascii="Corbel" w:hAnsi="Corbel" w:cs="Corbel"/>
          <w:i/>
          <w:iCs/>
          <w:color w:val="3A464A"/>
          <w:lang w:val="es-ES"/>
          <w14:numForm w14:val="lining"/>
        </w:rPr>
        <w:t>services</w:t>
      </w:r>
      <w:proofErr w:type="spellEnd"/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 xml:space="preserve"> y en los servicios de cobro. El Grupo opera e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n Italia, 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>Croacia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>,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 xml:space="preserve"> Francia, Grecia, Polonia, Portugal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, 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>República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 C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>heca, Eslovaquia y España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. BFF </w:t>
      </w:r>
      <w:r w:rsidR="00C728A8" w:rsidRPr="00A91359">
        <w:rPr>
          <w:rFonts w:ascii="Corbel" w:hAnsi="Corbel" w:cs="Corbel"/>
          <w:color w:val="3A464A"/>
          <w:lang w:val="es-ES"/>
          <w14:numForm w14:val="lining"/>
        </w:rPr>
        <w:t xml:space="preserve">cotiza 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>en la Bolsa italiana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. 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 xml:space="preserve">En 2022 ha registrado un </w:t>
      </w:r>
      <w:r w:rsidR="009E61F9" w:rsidRPr="00A91359">
        <w:rPr>
          <w:rFonts w:ascii="Corbel" w:hAnsi="Corbel" w:cs="Corbel"/>
          <w:color w:val="3A464A"/>
          <w:lang w:val="es-ES"/>
          <w14:numForm w14:val="lining"/>
        </w:rPr>
        <w:t>Ingreso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 xml:space="preserve"> Neto consolidado y Rectificado de 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€146,0mln, con 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>un coeficiente CET1 de Grupo, a finales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 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 xml:space="preserve">de 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>dic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>i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embre 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 xml:space="preserve">de 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 xml:space="preserve">2022, </w:t>
      </w:r>
      <w:r w:rsidR="00816291" w:rsidRPr="00A91359">
        <w:rPr>
          <w:rFonts w:ascii="Corbel" w:hAnsi="Corbel" w:cs="Corbel"/>
          <w:color w:val="3A464A"/>
          <w:lang w:val="es-ES"/>
          <w14:numForm w14:val="lining"/>
        </w:rPr>
        <w:t xml:space="preserve">de </w:t>
      </w:r>
      <w:r w:rsidRPr="00A91359">
        <w:rPr>
          <w:rFonts w:ascii="Corbel" w:hAnsi="Corbel" w:cs="Corbel"/>
          <w:color w:val="3A464A"/>
          <w:lang w:val="es-ES"/>
          <w14:numForm w14:val="lining"/>
        </w:rPr>
        <w:t>16,9%.</w:t>
      </w:r>
    </w:p>
    <w:p w14:paraId="279C652F" w14:textId="2AF3BBEC" w:rsidR="0015783A" w:rsidRPr="00A91359" w:rsidRDefault="00B46239" w:rsidP="0015783A">
      <w:pPr>
        <w:spacing w:after="0"/>
        <w:ind w:left="879" w:right="247"/>
        <w:jc w:val="both"/>
        <w:rPr>
          <w:rStyle w:val="Hipervnculo"/>
          <w:b/>
          <w:bCs/>
          <w:color w:val="0563C1"/>
          <w:lang w:val="es-ES"/>
        </w:rPr>
      </w:pPr>
      <w:hyperlink r:id="rId10" w:history="1">
        <w:r w:rsidR="0015783A" w:rsidRPr="00A91359">
          <w:rPr>
            <w:rStyle w:val="Hipervnculo"/>
            <w:b/>
            <w:bCs/>
            <w:color w:val="0563C1"/>
            <w:lang w:val="es-ES"/>
          </w:rPr>
          <w:t>www.bff.com</w:t>
        </w:r>
      </w:hyperlink>
    </w:p>
    <w:p w14:paraId="637D199C" w14:textId="514C5D72" w:rsidR="0015783A" w:rsidRDefault="0015783A" w:rsidP="0015783A">
      <w:pPr>
        <w:spacing w:after="0"/>
        <w:ind w:left="879" w:right="247"/>
        <w:jc w:val="both"/>
        <w:rPr>
          <w:rStyle w:val="Hipervnculo"/>
          <w:b/>
          <w:bCs/>
          <w:color w:val="0563C1"/>
          <w:lang w:val="es-ES"/>
        </w:rPr>
      </w:pPr>
    </w:p>
    <w:p w14:paraId="79FB9B8A" w14:textId="6AC44E7C" w:rsidR="00C877AE" w:rsidRPr="00C877AE" w:rsidRDefault="00C877AE" w:rsidP="00C877AE">
      <w:pPr>
        <w:spacing w:after="0"/>
        <w:ind w:left="851" w:right="247"/>
        <w:jc w:val="both"/>
        <w:rPr>
          <w:rFonts w:ascii="Corbel" w:hAnsi="Corbel" w:cs="Corbel"/>
          <w:color w:val="3A464A"/>
          <w14:numForm w14:val="lining"/>
        </w:rPr>
      </w:pPr>
      <w:r w:rsidRPr="00C877AE">
        <w:rPr>
          <w:rFonts w:ascii="Corbel" w:hAnsi="Corbel" w:cs="Corbel"/>
          <w:b/>
          <w:bCs/>
          <w:color w:val="3A464A"/>
          <w:lang w:val="es-ES"/>
          <w14:numForm w14:val="lining"/>
        </w:rPr>
        <w:t xml:space="preserve">Istituto </w:t>
      </w:r>
      <w:proofErr w:type="gramStart"/>
      <w:r w:rsidRPr="00C877AE">
        <w:rPr>
          <w:rFonts w:ascii="Corbel" w:hAnsi="Corbel" w:cs="Corbel"/>
          <w:b/>
          <w:bCs/>
          <w:color w:val="3A464A"/>
          <w:lang w:val="es-ES"/>
          <w14:numForm w14:val="lining"/>
        </w:rPr>
        <w:t>Italiano</w:t>
      </w:r>
      <w:proofErr w:type="gramEnd"/>
      <w:r w:rsidRPr="00C877AE">
        <w:rPr>
          <w:rFonts w:ascii="Corbel" w:hAnsi="Corbel" w:cs="Corbel"/>
          <w:b/>
          <w:bCs/>
          <w:color w:val="3A464A"/>
          <w:lang w:val="es-ES"/>
          <w14:numForm w14:val="lining"/>
        </w:rPr>
        <w:t xml:space="preserve"> di Cultura di Madrid</w:t>
      </w:r>
    </w:p>
    <w:p w14:paraId="657A4C1B" w14:textId="73D7E07E" w:rsidR="00C877AE" w:rsidRPr="00C877AE" w:rsidRDefault="00C877AE" w:rsidP="00C877AE">
      <w:pPr>
        <w:spacing w:after="0" w:line="276" w:lineRule="auto"/>
        <w:ind w:left="851" w:right="249"/>
        <w:jc w:val="both"/>
        <w:rPr>
          <w:rFonts w:ascii="Corbel" w:hAnsi="Corbel" w:cs="Corbel"/>
          <w:color w:val="3A464A"/>
          <w:lang w:val="es-ES"/>
          <w14:numForm w14:val="lining"/>
        </w:rPr>
      </w:pPr>
      <w:r w:rsidRPr="00C877AE">
        <w:rPr>
          <w:rFonts w:ascii="Corbel" w:hAnsi="Corbel" w:cs="Corbel"/>
          <w:color w:val="3A464A"/>
          <w:lang w:val="es-ES"/>
          <w14:numForm w14:val="lining"/>
        </w:rPr>
        <w:t xml:space="preserve">El Istituto </w:t>
      </w:r>
      <w:proofErr w:type="gramStart"/>
      <w:r w:rsidRPr="00C877AE">
        <w:rPr>
          <w:rFonts w:ascii="Corbel" w:hAnsi="Corbel" w:cs="Corbel"/>
          <w:color w:val="3A464A"/>
          <w:lang w:val="es-ES"/>
          <w14:numForm w14:val="lining"/>
        </w:rPr>
        <w:t>Italiano</w:t>
      </w:r>
      <w:proofErr w:type="gramEnd"/>
      <w:r w:rsidRPr="00C877AE">
        <w:rPr>
          <w:rFonts w:ascii="Corbel" w:hAnsi="Corbel" w:cs="Corbel"/>
          <w:color w:val="3A464A"/>
          <w:lang w:val="es-ES"/>
          <w14:numForm w14:val="lining"/>
        </w:rPr>
        <w:t xml:space="preserve"> di Cultura (IIC) di Madrid es una oficina en el extranjero del Ministerio de Asuntos Exteriores y de Cooperación Internacional dedicada a la promoción de la cultura italiana en España. </w:t>
      </w:r>
    </w:p>
    <w:p w14:paraId="1403205F" w14:textId="75DDBAB2" w:rsidR="00C877AE" w:rsidRDefault="00C877AE" w:rsidP="00C877AE">
      <w:pPr>
        <w:spacing w:after="0" w:line="276" w:lineRule="auto"/>
        <w:ind w:left="851" w:right="249"/>
        <w:jc w:val="both"/>
        <w:rPr>
          <w:rFonts w:ascii="Corbel" w:hAnsi="Corbel" w:cs="Corbel"/>
          <w:color w:val="3A464A"/>
          <w:lang w:val="es-ES"/>
          <w14:numForm w14:val="lining"/>
        </w:rPr>
      </w:pPr>
      <w:r w:rsidRPr="00C877AE">
        <w:rPr>
          <w:rFonts w:ascii="Corbel" w:hAnsi="Corbel" w:cs="Corbel"/>
          <w:color w:val="3A464A"/>
          <w:lang w:val="es-ES"/>
          <w14:numForm w14:val="lining"/>
        </w:rPr>
        <w:t xml:space="preserve">Situado en la céntrica Calle Mayor -en el espléndido Palacio de </w:t>
      </w:r>
      <w:proofErr w:type="spellStart"/>
      <w:r w:rsidRPr="00C877AE">
        <w:rPr>
          <w:rFonts w:ascii="Corbel" w:hAnsi="Corbel" w:cs="Corbel"/>
          <w:color w:val="3A464A"/>
          <w:lang w:val="es-ES"/>
          <w14:numForm w14:val="lining"/>
        </w:rPr>
        <w:t>Abrantes</w:t>
      </w:r>
      <w:proofErr w:type="spellEnd"/>
      <w:r w:rsidRPr="00C877AE">
        <w:rPr>
          <w:rFonts w:ascii="Corbel" w:hAnsi="Corbel" w:cs="Corbel"/>
          <w:color w:val="3A464A"/>
          <w:lang w:val="es-ES"/>
          <w14:numForm w14:val="lining"/>
        </w:rPr>
        <w:t>, a pocos pasos de la catedral de la Almudena y del Palacio Real-, el Istituto es un punto de referencia en la vasta y viva red cultural de la ciudad y de su territorio de influencia; es un centro para la difusión y el apoyo a la creatividad italiana contemporánea; un lugar ideal de encuentro y diálogo entre Italia y España a través del intercambio de ideas y la promoción de nuevas colaboraciones académicas, artísticas y musicales.</w:t>
      </w:r>
      <w:r>
        <w:rPr>
          <w:rFonts w:ascii="Corbel" w:hAnsi="Corbel" w:cs="Corbel"/>
          <w:color w:val="3A464A"/>
          <w:lang w:val="es-ES"/>
          <w14:numForm w14:val="lining"/>
        </w:rPr>
        <w:t xml:space="preserve"> </w:t>
      </w:r>
      <w:r w:rsidRPr="00C877AE">
        <w:rPr>
          <w:rFonts w:ascii="Corbel" w:hAnsi="Corbel" w:cs="Corbel"/>
          <w:color w:val="3A464A"/>
          <w:lang w:val="es-ES"/>
          <w14:numForm w14:val="lining"/>
        </w:rPr>
        <w:t xml:space="preserve">Conciertos, exposiciones, espectáculos, festivales y muestras cinematográficas, encuentros literarios, congresos, y </w:t>
      </w:r>
      <w:proofErr w:type="gramStart"/>
      <w:r w:rsidRPr="00C877AE">
        <w:rPr>
          <w:rFonts w:ascii="Corbel" w:hAnsi="Corbel" w:cs="Corbel"/>
          <w:color w:val="3A464A"/>
          <w:lang w:val="es-ES"/>
          <w14:numForm w14:val="lining"/>
        </w:rPr>
        <w:t>laboratorios ,</w:t>
      </w:r>
      <w:proofErr w:type="gramEnd"/>
      <w:r w:rsidRPr="00C877AE">
        <w:rPr>
          <w:rFonts w:ascii="Corbel" w:hAnsi="Corbel" w:cs="Corbel"/>
          <w:color w:val="3A464A"/>
          <w:lang w:val="es-ES"/>
          <w14:numForm w14:val="lining"/>
        </w:rPr>
        <w:t xml:space="preserve"> son algunas de las actividades organizadas, también para un público de los más pequeños, por el Istituto para acercar y hacer vivir la cultura italiana en España.</w:t>
      </w:r>
    </w:p>
    <w:p w14:paraId="3A5EE7FF" w14:textId="50864BA3" w:rsidR="00F32B48" w:rsidRPr="00B46239" w:rsidRDefault="00B46239" w:rsidP="00B46239">
      <w:pPr>
        <w:spacing w:line="276" w:lineRule="auto"/>
        <w:ind w:left="851" w:right="106"/>
        <w:jc w:val="both"/>
        <w:rPr>
          <w:rStyle w:val="Hipervnculo"/>
          <w:rFonts w:ascii="Corbel" w:hAnsi="Corbel" w:cs="Corbel"/>
          <w:b/>
          <w:bCs/>
          <w:color w:val="3A464A"/>
          <w:u w:val="none"/>
          <w14:numForm w14:val="lining"/>
        </w:rPr>
      </w:pPr>
      <w:hyperlink r:id="rId11" w:history="1">
        <w:r w:rsidR="00C877AE" w:rsidRPr="005C5ECD">
          <w:rPr>
            <w:rStyle w:val="Hipervnculo"/>
            <w:rFonts w:ascii="Corbel" w:hAnsi="Corbel" w:cs="Corbel"/>
            <w:b/>
            <w:bCs/>
            <w14:numForm w14:val="lining"/>
          </w:rPr>
          <w:t>www.iicmadrid.esteri.it</w:t>
        </w:r>
      </w:hyperlink>
      <w:bookmarkStart w:id="1" w:name="_GoBack"/>
      <w:bookmarkEnd w:id="1"/>
    </w:p>
    <w:p w14:paraId="7A51BD66" w14:textId="32329D42" w:rsidR="001F3F43" w:rsidRPr="00B46239" w:rsidRDefault="003F6F2C" w:rsidP="00630695">
      <w:pPr>
        <w:pStyle w:val="Paragrafobase"/>
        <w:suppressAutoHyphens/>
        <w:spacing w:beforeLines="60" w:before="144" w:after="0" w:line="276" w:lineRule="auto"/>
        <w:ind w:left="851"/>
        <w:rPr>
          <w:rFonts w:ascii="Corbel" w:hAnsi="Corbel" w:cs="Corbel"/>
          <w:b/>
          <w:bCs/>
          <w:color w:val="465259"/>
          <w:lang w:val="es-ES"/>
          <w14:numForm w14:val="lining"/>
        </w:rPr>
      </w:pPr>
      <w:r w:rsidRPr="007815CA">
        <w:rPr>
          <w:noProof/>
          <w:color w:val="465259"/>
          <w:lang w:val="es-ES" w:eastAsia="es-ES"/>
          <w14:numForm w14:val="linin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0A8C6" wp14:editId="735787C6">
                <wp:simplePos x="0" y="0"/>
                <wp:positionH relativeFrom="column">
                  <wp:posOffset>535877</wp:posOffset>
                </wp:positionH>
                <wp:positionV relativeFrom="paragraph">
                  <wp:posOffset>183515</wp:posOffset>
                </wp:positionV>
                <wp:extent cx="5961380" cy="0"/>
                <wp:effectExtent l="0" t="0" r="7620" b="12700"/>
                <wp:wrapNone/>
                <wp:docPr id="9" name="Connettore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138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line w14:anchorId="0E42DC36" id="Connettore 1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pt,14.45pt" to="511.6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" strokecolor="black [3213]" strokeweight=".25pt">
                <v:stroke joinstyle="miter"/>
              </v:line>
            </w:pict>
          </mc:Fallback>
        </mc:AlternateContent>
      </w:r>
      <w:r w:rsidR="00816291" w:rsidRPr="00B46239">
        <w:rPr>
          <w:rFonts w:ascii="Corbel" w:hAnsi="Corbel" w:cs="Corbel"/>
          <w:b/>
          <w:bCs/>
          <w:color w:val="465259"/>
          <w:lang w:val="es-ES"/>
          <w14:numForm w14:val="lining"/>
        </w:rPr>
        <w:t>Contactos</w:t>
      </w:r>
    </w:p>
    <w:tbl>
      <w:tblPr>
        <w:tblStyle w:val="Tablaconcuadrcula"/>
        <w:tblW w:w="0" w:type="auto"/>
        <w:tblInd w:w="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3"/>
        <w:gridCol w:w="4758"/>
      </w:tblGrid>
      <w:tr w:rsidR="00EF1FBA" w14:paraId="6C3D915B" w14:textId="77777777" w:rsidTr="00EF1FBA">
        <w:tc>
          <w:tcPr>
            <w:tcW w:w="5151" w:type="dxa"/>
          </w:tcPr>
          <w:p w14:paraId="2FB31D5D" w14:textId="0D86BF45" w:rsidR="00B46239" w:rsidRPr="00B46239" w:rsidRDefault="00EF1FBA" w:rsidP="00B46239">
            <w:pPr>
              <w:pStyle w:val="Paragrafobase"/>
              <w:suppressAutoHyphens/>
              <w:spacing w:before="240" w:after="120" w:line="240" w:lineRule="auto"/>
              <w:ind w:left="28"/>
              <w:rPr>
                <w:rFonts w:ascii="Corbel" w:hAnsi="Corbel" w:cs="Corbel"/>
                <w:b/>
                <w:bCs/>
                <w:color w:val="465259"/>
                <w:lang w:val="pt-BR"/>
                <w14:numForm w14:val="lining"/>
              </w:rPr>
            </w:pPr>
            <w:r w:rsidRPr="000A2A24">
              <w:rPr>
                <w:rFonts w:ascii="Corbel" w:hAnsi="Corbel" w:cs="Corbel"/>
                <w:b/>
                <w:bCs/>
                <w:color w:val="465259"/>
                <w14:numForm w14:val="lining"/>
              </w:rPr>
              <w:t xml:space="preserve">BFF Banking Group </w:t>
            </w:r>
            <w:r w:rsidR="00B46239">
              <w:rPr>
                <w:rFonts w:ascii="Corbel" w:hAnsi="Corbel" w:cs="Corbel"/>
                <w:b/>
                <w:bCs/>
                <w:color w:val="465259"/>
                <w14:numForm w14:val="lining"/>
              </w:rPr>
              <w:t xml:space="preserve">                                                                      </w:t>
            </w:r>
            <w:r w:rsidRPr="00012E5F">
              <w:rPr>
                <w:rFonts w:ascii="Corbel" w:hAnsi="Corbel" w:cs="Corbel"/>
                <w:color w:val="465259"/>
                <w14:numForm w14:val="lining"/>
              </w:rPr>
              <w:t>Alessia Barrera, Sofia Crosta</w:t>
            </w:r>
            <w:r w:rsidR="00B46239">
              <w:rPr>
                <w:rFonts w:ascii="Corbel" w:hAnsi="Corbel" w:cs="Corbel"/>
                <w:b/>
                <w:bCs/>
                <w:color w:val="465259"/>
                <w14:numForm w14:val="lining"/>
              </w:rPr>
              <w:t xml:space="preserve">                            </w:t>
            </w:r>
            <w:hyperlink r:id="rId12" w:history="1">
              <w:r w:rsidRPr="009827C5">
                <w:rPr>
                  <w:rStyle w:val="Hipervnculo"/>
                  <w:rFonts w:ascii="Corbel" w:hAnsi="Corbel" w:cs="Corbel"/>
                  <w14:numForm w14:val="lining"/>
                </w:rPr>
                <w:t>newsroom@bff.com</w:t>
              </w:r>
            </w:hyperlink>
            <w:r w:rsidR="00B46239">
              <w:rPr>
                <w:rFonts w:ascii="Corbel" w:hAnsi="Corbel" w:cs="Corbel"/>
                <w:b/>
                <w:bCs/>
                <w:color w:val="465259"/>
                <w14:numForm w14:val="lining"/>
              </w:rPr>
              <w:t xml:space="preserve">                                                                           </w:t>
            </w:r>
            <w:r w:rsidRPr="00493902">
              <w:rPr>
                <w:rFonts w:ascii="Corbel" w:hAnsi="Corbel" w:cs="Corbel"/>
                <w:color w:val="465259"/>
                <w:lang w:val="pt-BR"/>
                <w14:numForm w14:val="lining"/>
              </w:rPr>
              <w:t xml:space="preserve">+39 02 49905 616  |  +39 02 49905 623  </w:t>
            </w:r>
            <w:r w:rsidR="00B46239">
              <w:rPr>
                <w:rFonts w:ascii="Corbel" w:hAnsi="Corbel" w:cs="Corbel"/>
                <w:b/>
                <w:bCs/>
                <w:color w:val="465259"/>
                <w14:numForm w14:val="lining"/>
              </w:rPr>
              <w:t xml:space="preserve">                                                   </w:t>
            </w:r>
            <w:r w:rsidRPr="00493902">
              <w:rPr>
                <w:rFonts w:ascii="Corbel" w:hAnsi="Corbel" w:cs="Corbel"/>
                <w:color w:val="465259"/>
                <w:lang w:val="pt-BR"/>
                <w14:numForm w14:val="lining"/>
              </w:rPr>
              <w:t>+39 340 3434 065</w:t>
            </w:r>
          </w:p>
          <w:p w14:paraId="4913D244" w14:textId="77777777" w:rsidR="00EF1FBA" w:rsidRDefault="00EF1FBA" w:rsidP="00EF1FBA">
            <w:pPr>
              <w:pStyle w:val="Paragrafobase"/>
              <w:suppressAutoHyphens/>
              <w:spacing w:line="240" w:lineRule="auto"/>
              <w:ind w:left="33"/>
              <w:rPr>
                <w:rFonts w:ascii="Corbel" w:hAnsi="Corbel" w:cs="Corbel"/>
                <w:i/>
                <w:iCs/>
                <w:color w:val="465259"/>
                <w14:numForm w14:val="lining"/>
              </w:rPr>
            </w:pPr>
            <w:r w:rsidRPr="009827C5">
              <w:rPr>
                <w:rFonts w:ascii="Corbel" w:hAnsi="Corbel" w:cs="Corbel"/>
                <w:i/>
                <w:iCs/>
                <w:color w:val="465259"/>
                <w14:numForm w14:val="lining"/>
              </w:rPr>
              <w:t>Iberia</w:t>
            </w:r>
          </w:p>
          <w:p w14:paraId="18765C30" w14:textId="77777777" w:rsidR="00EF1FBA" w:rsidRDefault="00EF1FBA" w:rsidP="00EF1FBA">
            <w:pPr>
              <w:pStyle w:val="Paragrafobase"/>
              <w:suppressAutoHyphens/>
              <w:spacing w:line="240" w:lineRule="auto"/>
              <w:ind w:left="33"/>
              <w:rPr>
                <w:rFonts w:ascii="Corbel" w:hAnsi="Corbel" w:cs="Corbel"/>
                <w:color w:val="465259"/>
                <w14:numForm w14:val="lining"/>
              </w:rPr>
            </w:pPr>
            <w:r w:rsidRPr="00EF1FBA">
              <w:rPr>
                <w:rFonts w:ascii="Corbel" w:hAnsi="Corbel" w:cs="Corbel"/>
                <w:color w:val="465259"/>
                <w14:numForm w14:val="lining"/>
              </w:rPr>
              <w:t>Ewelina Kolad</w:t>
            </w:r>
          </w:p>
          <w:p w14:paraId="0FBB5CFB" w14:textId="77777777" w:rsidR="00EF1FBA" w:rsidRPr="00EF1FBA" w:rsidRDefault="00EF1FBA" w:rsidP="00EF1FBA">
            <w:pPr>
              <w:pStyle w:val="Paragrafobase"/>
              <w:suppressAutoHyphens/>
              <w:spacing w:line="240" w:lineRule="auto"/>
              <w:ind w:left="33"/>
              <w:rPr>
                <w:rFonts w:ascii="Corbel" w:hAnsi="Corbel" w:cs="Corbel"/>
                <w:color w:val="465259"/>
                <w14:numForm w14:val="lining"/>
              </w:rPr>
            </w:pPr>
            <w:r w:rsidRPr="00EF1FBA">
              <w:rPr>
                <w:rFonts w:ascii="Corbel" w:hAnsi="Corbel" w:cs="Corbel"/>
                <w:color w:val="465259"/>
                <w14:numForm w14:val="lining"/>
              </w:rPr>
              <w:t xml:space="preserve">+48 42 272 82 90  </w:t>
            </w:r>
          </w:p>
          <w:p w14:paraId="21EABDDC" w14:textId="77777777" w:rsidR="00EF1FBA" w:rsidRDefault="00EF1FBA" w:rsidP="00EF1FBA">
            <w:pPr>
              <w:pStyle w:val="Paragrafobase"/>
              <w:suppressAutoHyphens/>
              <w:spacing w:line="240" w:lineRule="auto"/>
              <w:ind w:left="33"/>
              <w:rPr>
                <w:rFonts w:ascii="Corbel" w:hAnsi="Corbel" w:cs="Corbel"/>
                <w:color w:val="465259"/>
                <w14:numForm w14:val="lining"/>
              </w:rPr>
            </w:pPr>
            <w:r w:rsidRPr="009827C5">
              <w:rPr>
                <w:rFonts w:ascii="Corbel" w:hAnsi="Corbel" w:cs="Corbel"/>
                <w:color w:val="465259"/>
                <w14:numForm w14:val="lining"/>
              </w:rPr>
              <w:t>Raquel Sánchez Bustamante</w:t>
            </w:r>
          </w:p>
          <w:p w14:paraId="3DB59E93" w14:textId="30B36FC8" w:rsidR="00516FB5" w:rsidRPr="00B46239" w:rsidRDefault="00EF1FBA" w:rsidP="00B46239">
            <w:pPr>
              <w:pStyle w:val="Paragrafobase"/>
              <w:suppressAutoHyphens/>
              <w:spacing w:before="240" w:after="120" w:line="240" w:lineRule="auto"/>
              <w:rPr>
                <w:rFonts w:ascii="Corbel" w:hAnsi="Corbel" w:cs="Corbel"/>
                <w:b/>
                <w:bCs/>
                <w:color w:val="465259"/>
                <w14:numForm w14:val="lining"/>
              </w:rPr>
            </w:pPr>
            <w:r w:rsidRPr="009827C5">
              <w:rPr>
                <w:rFonts w:ascii="Corbel" w:hAnsi="Corbel" w:cs="Corbel"/>
                <w:b/>
                <w:bCs/>
                <w:color w:val="465259"/>
                <w14:numForm w14:val="lining"/>
              </w:rPr>
              <w:t>Atrevia</w:t>
            </w:r>
            <w:r w:rsidR="00B46239">
              <w:rPr>
                <w:rFonts w:ascii="Corbel" w:hAnsi="Corbel" w:cs="Corbel"/>
                <w:b/>
                <w:bCs/>
                <w:color w:val="465259"/>
                <w14:numForm w14:val="lining"/>
              </w:rPr>
              <w:t xml:space="preserve">                                                                                                    </w:t>
            </w:r>
            <w:r w:rsidR="00516FB5" w:rsidRPr="00516FB5">
              <w:rPr>
                <w:rFonts w:ascii="Corbel" w:hAnsi="Corbel" w:cs="Corbel"/>
                <w:color w:val="465259"/>
                <w14:numForm w14:val="lining"/>
              </w:rPr>
              <w:t>Kenia Ortega</w:t>
            </w:r>
            <w:r w:rsidR="00B46239">
              <w:rPr>
                <w:rFonts w:ascii="Corbel" w:hAnsi="Corbel" w:cs="Corbel"/>
                <w:color w:val="465259"/>
                <w14:numForm w14:val="lining"/>
              </w:rPr>
              <w:t xml:space="preserve">                                                        </w:t>
            </w:r>
            <w:hyperlink r:id="rId13" w:history="1">
              <w:r w:rsidR="00516FB5" w:rsidRPr="001709EE">
                <w:rPr>
                  <w:rStyle w:val="Hipervnculo"/>
                  <w:rFonts w:ascii="Corbel" w:hAnsi="Corbel" w:cs="Corbel"/>
                  <w14:numForm w14:val="lining"/>
                </w:rPr>
                <w:t>kortega@atrevia.com</w:t>
              </w:r>
            </w:hyperlink>
            <w:r w:rsidR="00B46239">
              <w:rPr>
                <w:rStyle w:val="Hipervnculo"/>
                <w:rFonts w:ascii="Corbel" w:hAnsi="Corbel" w:cs="Corbel"/>
                <w14:numForm w14:val="lining"/>
              </w:rPr>
              <w:t xml:space="preserve">                                                                                </w:t>
            </w:r>
            <w:r w:rsidR="00516FB5">
              <w:rPr>
                <w:rFonts w:ascii="Corbel" w:hAnsi="Corbel" w:cs="Corbel"/>
                <w:color w:val="465259"/>
                <w14:numForm w14:val="lining"/>
              </w:rPr>
              <w:t>+34</w:t>
            </w:r>
            <w:r w:rsidR="00516FB5" w:rsidRPr="00516FB5">
              <w:rPr>
                <w:rFonts w:ascii="Corbel" w:hAnsi="Corbel" w:cs="Corbel"/>
                <w:color w:val="465259"/>
                <w14:numForm w14:val="lining"/>
              </w:rPr>
              <w:t xml:space="preserve"> 672 44 70 52 </w:t>
            </w:r>
          </w:p>
          <w:p w14:paraId="6FE52A6F" w14:textId="77777777" w:rsidR="00516FB5" w:rsidRDefault="00516FB5" w:rsidP="00516FB5">
            <w:pPr>
              <w:spacing w:line="264" w:lineRule="auto"/>
              <w:ind w:left="34"/>
              <w:rPr>
                <w:rFonts w:ascii="Corbel" w:hAnsi="Corbel" w:cs="Corbel"/>
                <w:color w:val="465259"/>
                <w14:numForm w14:val="lining"/>
              </w:rPr>
            </w:pPr>
            <w:r w:rsidRPr="00516FB5">
              <w:rPr>
                <w:rFonts w:ascii="Corbel" w:hAnsi="Corbel" w:cs="Corbel"/>
                <w:color w:val="465259"/>
                <w14:numForm w14:val="lining"/>
              </w:rPr>
              <w:t>Valentina Sotta</w:t>
            </w:r>
          </w:p>
          <w:p w14:paraId="1AAF68DE" w14:textId="47A75F2B" w:rsidR="00516FB5" w:rsidRDefault="00B46239" w:rsidP="00516FB5">
            <w:pPr>
              <w:spacing w:line="264" w:lineRule="auto"/>
              <w:ind w:left="33"/>
              <w:rPr>
                <w:rFonts w:ascii="Corbel" w:hAnsi="Corbel" w:cs="Corbel"/>
                <w:color w:val="465259"/>
                <w14:numForm w14:val="lining"/>
              </w:rPr>
            </w:pPr>
            <w:hyperlink r:id="rId14" w:history="1">
              <w:r w:rsidR="00516FB5" w:rsidRPr="001709EE">
                <w:rPr>
                  <w:rStyle w:val="Hipervnculo"/>
                  <w:rFonts w:ascii="Corbel" w:hAnsi="Corbel" w:cs="Corbel"/>
                  <w14:numForm w14:val="lining"/>
                </w:rPr>
                <w:t>vsotta@atrevia.com</w:t>
              </w:r>
            </w:hyperlink>
          </w:p>
          <w:p w14:paraId="11D4B5CC" w14:textId="0F8FD36F" w:rsidR="00EF1FBA" w:rsidRPr="00B46239" w:rsidRDefault="00516FB5" w:rsidP="00B46239">
            <w:pPr>
              <w:ind w:left="33"/>
              <w:rPr>
                <w:rFonts w:ascii="Corbel" w:hAnsi="Corbel" w:cs="Corbel"/>
                <w:color w:val="465259"/>
                <w14:numForm w14:val="lining"/>
              </w:rPr>
            </w:pPr>
            <w:r>
              <w:rPr>
                <w:rFonts w:ascii="Corbel" w:hAnsi="Corbel" w:cs="Corbel"/>
                <w:color w:val="465259"/>
                <w14:numForm w14:val="lining"/>
              </w:rPr>
              <w:t>+34</w:t>
            </w:r>
            <w:r w:rsidRPr="00516FB5">
              <w:rPr>
                <w:rFonts w:ascii="Corbel" w:hAnsi="Corbel" w:cs="Corbel"/>
                <w:color w:val="465259"/>
                <w14:numForm w14:val="lining"/>
              </w:rPr>
              <w:t xml:space="preserve"> 606 79 13 12</w:t>
            </w:r>
          </w:p>
        </w:tc>
        <w:tc>
          <w:tcPr>
            <w:tcW w:w="5151" w:type="dxa"/>
          </w:tcPr>
          <w:p w14:paraId="284F168C" w14:textId="77777777" w:rsidR="00EF1FBA" w:rsidRDefault="00EF1FBA" w:rsidP="00516FB5">
            <w:pPr>
              <w:pStyle w:val="Paragrafobase"/>
              <w:suppressAutoHyphens/>
              <w:spacing w:before="240" w:after="120" w:line="240" w:lineRule="auto"/>
              <w:rPr>
                <w:rFonts w:ascii="Corbel" w:hAnsi="Corbel" w:cs="Corbel"/>
                <w:b/>
                <w:bCs/>
                <w:color w:val="465259"/>
                <w14:numForm w14:val="lining"/>
              </w:rPr>
            </w:pPr>
            <w:r>
              <w:rPr>
                <w:rFonts w:ascii="Corbel" w:hAnsi="Corbel" w:cs="Corbel"/>
                <w:b/>
                <w:bCs/>
                <w:color w:val="465259"/>
                <w14:numForm w14:val="lining"/>
              </w:rPr>
              <w:lastRenderedPageBreak/>
              <w:t>Istituto Italiano di Cultura di Madrid</w:t>
            </w:r>
          </w:p>
          <w:p w14:paraId="44AFD71D" w14:textId="77777777" w:rsidR="00EF1FBA" w:rsidRDefault="00B46239" w:rsidP="00E10D67">
            <w:pPr>
              <w:pStyle w:val="Paragrafobase"/>
              <w:suppressAutoHyphens/>
              <w:spacing w:line="240" w:lineRule="auto"/>
              <w:rPr>
                <w:rStyle w:val="Hipervnculo"/>
                <w:rFonts w:ascii="Corbel" w:hAnsi="Corbel" w:cs="Corbel"/>
                <w14:numForm w14:val="lining"/>
              </w:rPr>
            </w:pPr>
            <w:hyperlink r:id="rId15" w:history="1">
              <w:r w:rsidR="00EF1FBA" w:rsidRPr="009827C5">
                <w:rPr>
                  <w:rStyle w:val="Hipervnculo"/>
                  <w:rFonts w:ascii="Corbel" w:hAnsi="Corbel" w:cs="Corbel"/>
                  <w14:numForm w14:val="lining"/>
                </w:rPr>
                <w:t>prensa.iicmadrid@esteri.it</w:t>
              </w:r>
            </w:hyperlink>
          </w:p>
          <w:p w14:paraId="28D8B34C" w14:textId="77777777" w:rsidR="00EF1FBA" w:rsidRPr="00EF1FBA" w:rsidRDefault="00EF1FBA" w:rsidP="00EF1FBA"/>
          <w:p w14:paraId="229157A4" w14:textId="77777777" w:rsidR="00EF1FBA" w:rsidRPr="00EF1FBA" w:rsidRDefault="00EF1FBA" w:rsidP="00EF1FBA"/>
          <w:p w14:paraId="5A7924E3" w14:textId="77777777" w:rsidR="00EF1FBA" w:rsidRPr="00EF1FBA" w:rsidRDefault="00EF1FBA" w:rsidP="00EF1FBA"/>
          <w:p w14:paraId="455145AC" w14:textId="77777777" w:rsidR="00EF1FBA" w:rsidRDefault="00EF1FBA" w:rsidP="00EF1FBA">
            <w:pPr>
              <w:rPr>
                <w:rStyle w:val="Hipervnculo"/>
                <w:rFonts w:ascii="Corbel" w:hAnsi="Corbel" w:cs="Corbel"/>
                <w14:numForm w14:val="lining"/>
              </w:rPr>
            </w:pPr>
          </w:p>
          <w:p w14:paraId="1A0F20EF" w14:textId="77777777" w:rsidR="00EF1FBA" w:rsidRDefault="00EF1FBA" w:rsidP="00EF1FBA">
            <w:pPr>
              <w:rPr>
                <w:rStyle w:val="Hipervnculo"/>
                <w:rFonts w:ascii="Corbel" w:hAnsi="Corbel" w:cs="Corbel"/>
                <w14:numForm w14:val="lining"/>
              </w:rPr>
            </w:pPr>
          </w:p>
          <w:p w14:paraId="2FF8ADD6" w14:textId="77777777" w:rsidR="00EF1FBA" w:rsidRDefault="00EF1FBA" w:rsidP="00EF1FBA">
            <w:pPr>
              <w:rPr>
                <w:rStyle w:val="Hipervnculo"/>
                <w:rFonts w:ascii="Corbel" w:hAnsi="Corbel" w:cs="Corbel"/>
                <w14:numForm w14:val="lining"/>
              </w:rPr>
            </w:pPr>
          </w:p>
          <w:p w14:paraId="7D20BE9D" w14:textId="7231B0CC" w:rsidR="00EF1FBA" w:rsidRPr="00EF1FBA" w:rsidRDefault="00EF1FBA" w:rsidP="00EF1FBA">
            <w:pPr>
              <w:tabs>
                <w:tab w:val="left" w:pos="1810"/>
              </w:tabs>
            </w:pPr>
            <w:r>
              <w:tab/>
            </w:r>
          </w:p>
        </w:tc>
      </w:tr>
    </w:tbl>
    <w:p w14:paraId="1EAA9E81" w14:textId="77777777" w:rsidR="00EF1FBA" w:rsidRDefault="00EF1FBA" w:rsidP="006B3DC2">
      <w:pPr>
        <w:pStyle w:val="Paragrafobase"/>
        <w:suppressAutoHyphens/>
        <w:spacing w:before="240" w:after="0" w:line="240" w:lineRule="auto"/>
        <w:ind w:left="851"/>
        <w:rPr>
          <w:rFonts w:ascii="Corbel" w:hAnsi="Corbel" w:cs="Corbel"/>
          <w:b/>
          <w:bCs/>
          <w:color w:val="465259"/>
          <w:lang w:val="en-US"/>
          <w14:numForm w14:val="lining"/>
        </w:rPr>
      </w:pPr>
    </w:p>
    <w:sectPr w:rsidR="00EF1FBA" w:rsidSect="00601BB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endnotePr>
        <w:numFmt w:val="decimal"/>
      </w:endnotePr>
      <w:pgSz w:w="11900" w:h="16840"/>
      <w:pgMar w:top="794" w:right="794" w:bottom="851" w:left="79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5C60BFF" w14:textId="77777777" w:rsidR="00537DF5" w:rsidRDefault="00537DF5" w:rsidP="00FE3A65">
      <w:r>
        <w:separator/>
      </w:r>
    </w:p>
  </w:endnote>
  <w:endnote w:type="continuationSeparator" w:id="0">
    <w:p w14:paraId="33679B7A" w14:textId="77777777" w:rsidR="00537DF5" w:rsidRDefault="00537DF5" w:rsidP="00FE3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inion Pro">
    <w:altName w:val="Cambria"/>
    <w:panose1 w:val="02040503050201020203"/>
    <w:charset w:val="00"/>
    <w:family w:val="roman"/>
    <w:notTrueType/>
    <w:pitch w:val="variable"/>
    <w:sig w:usb0="E00002AF" w:usb1="5000E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Univers-Bold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19969599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9080630" w14:textId="77777777" w:rsidR="00EC0102" w:rsidRDefault="00EC0102" w:rsidP="007F483F">
        <w:pPr>
          <w:pStyle w:val="Piedepgina"/>
          <w:framePr w:wrap="none" w:vAnchor="text" w:hAnchor="margin" w:xAlign="center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23E25454" w14:textId="77777777" w:rsidR="00EC0102" w:rsidRDefault="00EC010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  <w14:numForm w14:val="lining"/>
      </w:rPr>
      <w:id w:val="817383226"/>
      <w:docPartObj>
        <w:docPartGallery w:val="Page Numbers (Bottom of Page)"/>
        <w:docPartUnique/>
      </w:docPartObj>
    </w:sdtPr>
    <w:sdtEndPr>
      <w:rPr>
        <w:rStyle w:val="Nmerodepgina"/>
        <w:rFonts w:ascii="Corbel" w:hAnsi="Corbel"/>
      </w:rPr>
    </w:sdtEndPr>
    <w:sdtContent>
      <w:p w14:paraId="27014327" w14:textId="7F280E78" w:rsidR="00EC0102" w:rsidRPr="009418D7" w:rsidRDefault="00EC0102" w:rsidP="0080653F">
        <w:pPr>
          <w:pStyle w:val="Piedepgina"/>
          <w:framePr w:wrap="none" w:vAnchor="text" w:hAnchor="page" w:x="11089" w:y="-9"/>
          <w:rPr>
            <w:rStyle w:val="Nmerodepgina"/>
            <w:rFonts w:ascii="Corbel" w:hAnsi="Corbel"/>
            <w14:numForm w14:val="lining"/>
          </w:rPr>
        </w:pPr>
        <w:r w:rsidRPr="009418D7">
          <w:rPr>
            <w:rStyle w:val="Nmerodepgina"/>
            <w:rFonts w:ascii="Corbel" w:hAnsi="Corbel"/>
            <w14:numForm w14:val="lining"/>
          </w:rPr>
          <w:fldChar w:fldCharType="begin"/>
        </w:r>
        <w:r w:rsidRPr="009418D7">
          <w:rPr>
            <w:rStyle w:val="Nmerodepgina"/>
            <w:rFonts w:ascii="Corbel" w:hAnsi="Corbel"/>
            <w14:numForm w14:val="lining"/>
          </w:rPr>
          <w:instrText xml:space="preserve"> PAGE </w:instrText>
        </w:r>
        <w:r w:rsidRPr="009418D7">
          <w:rPr>
            <w:rStyle w:val="Nmerodepgina"/>
            <w:rFonts w:ascii="Corbel" w:hAnsi="Corbel"/>
            <w14:numForm w14:val="lining"/>
          </w:rPr>
          <w:fldChar w:fldCharType="separate"/>
        </w:r>
        <w:r w:rsidR="00B46239">
          <w:rPr>
            <w:rStyle w:val="Nmerodepgina"/>
            <w:rFonts w:ascii="Corbel" w:hAnsi="Corbel"/>
            <w:noProof/>
            <w14:numForm w14:val="lining"/>
          </w:rPr>
          <w:t>2</w:t>
        </w:r>
        <w:r w:rsidRPr="009418D7">
          <w:rPr>
            <w:rStyle w:val="Nmerodepgina"/>
            <w:rFonts w:ascii="Corbel" w:hAnsi="Corbel"/>
            <w14:numForm w14:val="lining"/>
          </w:rPr>
          <w:fldChar w:fldCharType="end"/>
        </w:r>
      </w:p>
    </w:sdtContent>
  </w:sdt>
  <w:p w14:paraId="7679EB2F" w14:textId="77777777" w:rsidR="00EC0102" w:rsidRDefault="00EC010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  <w14:numForm w14:val="lining"/>
      </w:rPr>
      <w:id w:val="-239340880"/>
      <w:docPartObj>
        <w:docPartGallery w:val="Page Numbers (Bottom of Page)"/>
        <w:docPartUnique/>
      </w:docPartObj>
    </w:sdtPr>
    <w:sdtEndPr>
      <w:rPr>
        <w:rStyle w:val="Nmerodepgina"/>
        <w:rFonts w:ascii="Corbel" w:hAnsi="Corbel"/>
      </w:rPr>
    </w:sdtEndPr>
    <w:sdtContent>
      <w:p w14:paraId="5B5BB12C" w14:textId="20397075" w:rsidR="002D69C3" w:rsidRPr="009418D7" w:rsidRDefault="002D69C3" w:rsidP="0080653F">
        <w:pPr>
          <w:pStyle w:val="Piedepgina"/>
          <w:framePr w:wrap="none" w:vAnchor="text" w:hAnchor="page" w:x="11005" w:y="-9"/>
          <w:jc w:val="right"/>
          <w:rPr>
            <w:rStyle w:val="Nmerodepgina"/>
            <w:rFonts w:ascii="Corbel" w:hAnsi="Corbel"/>
            <w14:numForm w14:val="lining"/>
          </w:rPr>
        </w:pPr>
        <w:r w:rsidRPr="009418D7">
          <w:rPr>
            <w:rStyle w:val="Nmerodepgina"/>
            <w:rFonts w:ascii="Corbel" w:hAnsi="Corbel"/>
            <w14:numForm w14:val="lining"/>
          </w:rPr>
          <w:fldChar w:fldCharType="begin"/>
        </w:r>
        <w:r w:rsidRPr="009418D7">
          <w:rPr>
            <w:rStyle w:val="Nmerodepgina"/>
            <w:rFonts w:ascii="Corbel" w:hAnsi="Corbel"/>
            <w14:numForm w14:val="lining"/>
          </w:rPr>
          <w:instrText xml:space="preserve"> PAGE </w:instrText>
        </w:r>
        <w:r w:rsidRPr="009418D7">
          <w:rPr>
            <w:rStyle w:val="Nmerodepgina"/>
            <w:rFonts w:ascii="Corbel" w:hAnsi="Corbel"/>
            <w14:numForm w14:val="lining"/>
          </w:rPr>
          <w:fldChar w:fldCharType="separate"/>
        </w:r>
        <w:r w:rsidR="00B46239">
          <w:rPr>
            <w:rStyle w:val="Nmerodepgina"/>
            <w:rFonts w:ascii="Corbel" w:hAnsi="Corbel"/>
            <w:noProof/>
            <w14:numForm w14:val="lining"/>
          </w:rPr>
          <w:t>1</w:t>
        </w:r>
        <w:r w:rsidRPr="009418D7">
          <w:rPr>
            <w:rStyle w:val="Nmerodepgina"/>
            <w:rFonts w:ascii="Corbel" w:hAnsi="Corbel"/>
            <w14:numForm w14:val="lining"/>
          </w:rPr>
          <w:fldChar w:fldCharType="end"/>
        </w:r>
      </w:p>
    </w:sdtContent>
  </w:sdt>
  <w:p w14:paraId="67A8DB25" w14:textId="77777777" w:rsidR="002D69C3" w:rsidRPr="009F5952" w:rsidRDefault="002D69C3" w:rsidP="0080653F">
    <w:pPr>
      <w:pStyle w:val="Piedepgina"/>
      <w:ind w:left="851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88CE07" w14:textId="77777777" w:rsidR="00537DF5" w:rsidRDefault="00537DF5" w:rsidP="00FE3A65">
      <w:r>
        <w:separator/>
      </w:r>
    </w:p>
  </w:footnote>
  <w:footnote w:type="continuationSeparator" w:id="0">
    <w:p w14:paraId="7CD0DF0C" w14:textId="77777777" w:rsidR="00537DF5" w:rsidRDefault="00537DF5" w:rsidP="00FE3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3E2CC5" w14:textId="4C3A803B" w:rsidR="00CC11F4" w:rsidRDefault="00CC11F4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D8212" w14:textId="7B56353E" w:rsidR="009418D7" w:rsidRDefault="00EF1FBA" w:rsidP="00D6491C">
    <w:pPr>
      <w:pStyle w:val="Encabezado"/>
      <w:tabs>
        <w:tab w:val="clear" w:pos="9638"/>
      </w:tabs>
    </w:pPr>
    <w:r>
      <w:rPr>
        <w:rFonts w:ascii="Corbel" w:hAnsi="Corbel" w:cs="Corbel"/>
        <w:b/>
        <w:bCs/>
        <w:caps/>
        <w:noProof/>
        <w:color w:val="465259"/>
        <w:sz w:val="36"/>
        <w:szCs w:val="36"/>
        <w:lang w:val="es-ES" w:eastAsia="es-ES"/>
        <w14:numForm w14:val="lining"/>
      </w:rPr>
      <w:drawing>
        <wp:anchor distT="0" distB="0" distL="114300" distR="114300" simplePos="0" relativeHeight="251673600" behindDoc="0" locked="0" layoutInCell="1" allowOverlap="1" wp14:anchorId="067D213D" wp14:editId="41DF55B7">
          <wp:simplePos x="0" y="0"/>
          <wp:positionH relativeFrom="margin">
            <wp:posOffset>4768850</wp:posOffset>
          </wp:positionH>
          <wp:positionV relativeFrom="paragraph">
            <wp:posOffset>-343535</wp:posOffset>
          </wp:positionV>
          <wp:extent cx="1644015" cy="1097280"/>
          <wp:effectExtent l="0" t="0" r="0" b="7620"/>
          <wp:wrapSquare wrapText="bothSides"/>
          <wp:docPr id="3" name="Immagine 3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01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418D7">
      <w:rPr>
        <w:noProof/>
        <w:lang w:val="es-ES" w:eastAsia="es-ES"/>
      </w:rPr>
      <w:drawing>
        <wp:inline distT="0" distB="0" distL="0" distR="0" wp14:anchorId="76F4CC95" wp14:editId="53BC7C0C">
          <wp:extent cx="1497965" cy="295275"/>
          <wp:effectExtent l="0" t="0" r="6985" b="9525"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418D7">
      <w:t xml:space="preserve">                                                                                                                       </w:t>
    </w:r>
  </w:p>
  <w:p w14:paraId="2583CF99" w14:textId="77777777" w:rsidR="009418D7" w:rsidRDefault="009418D7" w:rsidP="009418D7">
    <w:pPr>
      <w:pStyle w:val="Encabezado"/>
    </w:pPr>
  </w:p>
  <w:p w14:paraId="4CBFD901" w14:textId="77777777" w:rsidR="009418D7" w:rsidRDefault="009418D7" w:rsidP="009418D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D2556D" w14:textId="63C308EE" w:rsidR="005A0B1D" w:rsidRDefault="00EF1FBA" w:rsidP="00D6491C">
    <w:pPr>
      <w:pStyle w:val="Encabezado"/>
      <w:tabs>
        <w:tab w:val="clear" w:pos="9638"/>
        <w:tab w:val="right" w:pos="10312"/>
      </w:tabs>
    </w:pPr>
    <w:r>
      <w:rPr>
        <w:rFonts w:ascii="Corbel" w:hAnsi="Corbel" w:cs="Corbel"/>
        <w:b/>
        <w:bCs/>
        <w:caps/>
        <w:noProof/>
        <w:color w:val="465259"/>
        <w:sz w:val="36"/>
        <w:szCs w:val="36"/>
        <w:lang w:val="es-ES" w:eastAsia="es-ES"/>
        <w14:numForm w14:val="lining"/>
      </w:rPr>
      <w:drawing>
        <wp:anchor distT="0" distB="0" distL="114300" distR="114300" simplePos="0" relativeHeight="251671552" behindDoc="0" locked="0" layoutInCell="1" allowOverlap="1" wp14:anchorId="47B6DB26" wp14:editId="59E4DDC3">
          <wp:simplePos x="0" y="0"/>
          <wp:positionH relativeFrom="margin">
            <wp:posOffset>4762500</wp:posOffset>
          </wp:positionH>
          <wp:positionV relativeFrom="paragraph">
            <wp:posOffset>-337185</wp:posOffset>
          </wp:positionV>
          <wp:extent cx="1644015" cy="1097280"/>
          <wp:effectExtent l="0" t="0" r="0" b="7620"/>
          <wp:wrapSquare wrapText="bothSides"/>
          <wp:docPr id="1" name="Immagine 1" descr="Immagine che contiene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logo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015" cy="1097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0B1D">
      <w:rPr>
        <w:noProof/>
        <w:lang w:val="es-ES" w:eastAsia="es-ES"/>
      </w:rPr>
      <w:drawing>
        <wp:inline distT="0" distB="0" distL="0" distR="0" wp14:anchorId="61EBCC7B" wp14:editId="4DD6F594">
          <wp:extent cx="1497965" cy="295275"/>
          <wp:effectExtent l="0" t="0" r="6985" b="9525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65" cy="295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A0B1D">
      <w:t xml:space="preserve">                                                                                                                       </w:t>
    </w:r>
  </w:p>
  <w:p w14:paraId="4C23EFC4" w14:textId="77777777" w:rsidR="005A0B1D" w:rsidRDefault="005A0B1D" w:rsidP="005A0B1D">
    <w:pPr>
      <w:pStyle w:val="Encabezado"/>
    </w:pPr>
  </w:p>
  <w:p w14:paraId="76C6A278" w14:textId="77777777" w:rsidR="00990D5F" w:rsidRDefault="00990D5F">
    <w:pPr>
      <w:pStyle w:val="Encabezado"/>
    </w:pPr>
  </w:p>
  <w:p w14:paraId="3D53BF18" w14:textId="77777777" w:rsidR="00601BB3" w:rsidRDefault="00990D5F" w:rsidP="00E17D9A">
    <w:pPr>
      <w:pStyle w:val="Encabezado"/>
      <w:jc w:val="righ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271DED" wp14:editId="2BE66D9B">
              <wp:simplePos x="0" y="0"/>
              <wp:positionH relativeFrom="column">
                <wp:posOffset>4599940</wp:posOffset>
              </wp:positionH>
              <wp:positionV relativeFrom="paragraph">
                <wp:posOffset>158750</wp:posOffset>
              </wp:positionV>
              <wp:extent cx="1714500" cy="228600"/>
              <wp:effectExtent l="0" t="0" r="0" b="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45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B5477E" w14:textId="5204BCC7" w:rsidR="00601BB3" w:rsidRPr="00B55743" w:rsidRDefault="00EF1FBA" w:rsidP="00EF1FBA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NOTA DE PRENSA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8271DED" id="_x0000_t202" coordsize="21600,21600" o:spt="202" path="m,l,21600r21600,l21600,xe">
              <v:stroke joinstyle="miter"/>
              <v:path gradientshapeok="t" o:connecttype="rect"/>
            </v:shapetype>
            <v:shape id="Casella di testo 8" o:spid="_x0000_s1026" type="#_x0000_t202" style="position:absolute;left:0;text-align:left;margin-left:362.2pt;margin-top:12.5pt;width:13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" filled="f" stroked="f" strokeweight=".5pt">
              <v:textbox>
                <w:txbxContent>
                  <w:p w14:paraId="31B5477E" w14:textId="5204BCC7" w:rsidR="00601BB3" w:rsidRPr="00B55743" w:rsidRDefault="00EF1FBA" w:rsidP="00EF1FBA">
                    <w:pPr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NOTA DE PRENSA</w:t>
                    </w:r>
                  </w:p>
                </w:txbxContent>
              </v:textbox>
            </v:shape>
          </w:pict>
        </mc:Fallback>
      </mc:AlternateContent>
    </w:r>
    <w:r>
      <w:t xml:space="preserve">         </w:t>
    </w:r>
    <w:r w:rsidRPr="00990D5F">
      <w:rPr>
        <w:noProof/>
        <w:lang w:val="es-ES" w:eastAsia="es-ES"/>
      </w:rPr>
      <w:drawing>
        <wp:inline distT="0" distB="0" distL="0" distR="0" wp14:anchorId="41DACBF1" wp14:editId="4CF7E17B">
          <wp:extent cx="6120000" cy="486324"/>
          <wp:effectExtent l="0" t="0" r="0" b="9525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120000" cy="4863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831CAA"/>
    <w:multiLevelType w:val="hybridMultilevel"/>
    <w:tmpl w:val="96CEDE60"/>
    <w:lvl w:ilvl="0" w:tplc="0410000F">
      <w:start w:val="1"/>
      <w:numFmt w:val="decimal"/>
      <w:lvlText w:val="%1."/>
      <w:lvlJc w:val="left"/>
      <w:pPr>
        <w:ind w:left="1599" w:hanging="360"/>
      </w:pPr>
    </w:lvl>
    <w:lvl w:ilvl="1" w:tplc="04100019" w:tentative="1">
      <w:start w:val="1"/>
      <w:numFmt w:val="lowerLetter"/>
      <w:lvlText w:val="%2."/>
      <w:lvlJc w:val="left"/>
      <w:pPr>
        <w:ind w:left="2319" w:hanging="360"/>
      </w:pPr>
    </w:lvl>
    <w:lvl w:ilvl="2" w:tplc="0410001B" w:tentative="1">
      <w:start w:val="1"/>
      <w:numFmt w:val="lowerRoman"/>
      <w:lvlText w:val="%3."/>
      <w:lvlJc w:val="right"/>
      <w:pPr>
        <w:ind w:left="3039" w:hanging="180"/>
      </w:pPr>
    </w:lvl>
    <w:lvl w:ilvl="3" w:tplc="0410000F" w:tentative="1">
      <w:start w:val="1"/>
      <w:numFmt w:val="decimal"/>
      <w:lvlText w:val="%4."/>
      <w:lvlJc w:val="left"/>
      <w:pPr>
        <w:ind w:left="3759" w:hanging="360"/>
      </w:pPr>
    </w:lvl>
    <w:lvl w:ilvl="4" w:tplc="04100019" w:tentative="1">
      <w:start w:val="1"/>
      <w:numFmt w:val="lowerLetter"/>
      <w:lvlText w:val="%5."/>
      <w:lvlJc w:val="left"/>
      <w:pPr>
        <w:ind w:left="4479" w:hanging="360"/>
      </w:pPr>
    </w:lvl>
    <w:lvl w:ilvl="5" w:tplc="0410001B" w:tentative="1">
      <w:start w:val="1"/>
      <w:numFmt w:val="lowerRoman"/>
      <w:lvlText w:val="%6."/>
      <w:lvlJc w:val="right"/>
      <w:pPr>
        <w:ind w:left="5199" w:hanging="180"/>
      </w:pPr>
    </w:lvl>
    <w:lvl w:ilvl="6" w:tplc="0410000F" w:tentative="1">
      <w:start w:val="1"/>
      <w:numFmt w:val="decimal"/>
      <w:lvlText w:val="%7."/>
      <w:lvlJc w:val="left"/>
      <w:pPr>
        <w:ind w:left="5919" w:hanging="360"/>
      </w:pPr>
    </w:lvl>
    <w:lvl w:ilvl="7" w:tplc="04100019" w:tentative="1">
      <w:start w:val="1"/>
      <w:numFmt w:val="lowerLetter"/>
      <w:lvlText w:val="%8."/>
      <w:lvlJc w:val="left"/>
      <w:pPr>
        <w:ind w:left="6639" w:hanging="360"/>
      </w:pPr>
    </w:lvl>
    <w:lvl w:ilvl="8" w:tplc="0410001B" w:tentative="1">
      <w:start w:val="1"/>
      <w:numFmt w:val="lowerRoman"/>
      <w:lvlText w:val="%9."/>
      <w:lvlJc w:val="right"/>
      <w:pPr>
        <w:ind w:left="7359" w:hanging="180"/>
      </w:pPr>
    </w:lvl>
  </w:abstractNum>
  <w:abstractNum w:abstractNumId="1" w15:restartNumberingAfterBreak="0">
    <w:nsid w:val="70CE6B48"/>
    <w:multiLevelType w:val="multilevel"/>
    <w:tmpl w:val="DC9A9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A65"/>
    <w:rsid w:val="00005D1C"/>
    <w:rsid w:val="00012E5F"/>
    <w:rsid w:val="0001301D"/>
    <w:rsid w:val="000203F0"/>
    <w:rsid w:val="00021B75"/>
    <w:rsid w:val="00022808"/>
    <w:rsid w:val="00023519"/>
    <w:rsid w:val="00030A72"/>
    <w:rsid w:val="00031232"/>
    <w:rsid w:val="00031F3D"/>
    <w:rsid w:val="00036760"/>
    <w:rsid w:val="0004268C"/>
    <w:rsid w:val="00042CFA"/>
    <w:rsid w:val="0004379B"/>
    <w:rsid w:val="00044636"/>
    <w:rsid w:val="00047C0A"/>
    <w:rsid w:val="00047E86"/>
    <w:rsid w:val="00052FA3"/>
    <w:rsid w:val="0005480C"/>
    <w:rsid w:val="000549B7"/>
    <w:rsid w:val="000563B6"/>
    <w:rsid w:val="00060551"/>
    <w:rsid w:val="00062213"/>
    <w:rsid w:val="00066684"/>
    <w:rsid w:val="000701CE"/>
    <w:rsid w:val="00074A8C"/>
    <w:rsid w:val="00082ABB"/>
    <w:rsid w:val="00086C53"/>
    <w:rsid w:val="00095F3E"/>
    <w:rsid w:val="000A0774"/>
    <w:rsid w:val="000A1EEA"/>
    <w:rsid w:val="000A2A24"/>
    <w:rsid w:val="000A68F3"/>
    <w:rsid w:val="000B658E"/>
    <w:rsid w:val="000C22A5"/>
    <w:rsid w:val="000C2435"/>
    <w:rsid w:val="000C6772"/>
    <w:rsid w:val="000D06E0"/>
    <w:rsid w:val="000D6C22"/>
    <w:rsid w:val="000E17BA"/>
    <w:rsid w:val="000E2A6E"/>
    <w:rsid w:val="000F065B"/>
    <w:rsid w:val="000F2E22"/>
    <w:rsid w:val="000F5F83"/>
    <w:rsid w:val="000F75EB"/>
    <w:rsid w:val="001103F8"/>
    <w:rsid w:val="0012078E"/>
    <w:rsid w:val="00121F7F"/>
    <w:rsid w:val="00122C4D"/>
    <w:rsid w:val="00132CDF"/>
    <w:rsid w:val="001429DA"/>
    <w:rsid w:val="00142D0C"/>
    <w:rsid w:val="0014304A"/>
    <w:rsid w:val="00143CBE"/>
    <w:rsid w:val="00143E61"/>
    <w:rsid w:val="00145C4C"/>
    <w:rsid w:val="00147292"/>
    <w:rsid w:val="0015317F"/>
    <w:rsid w:val="00155D84"/>
    <w:rsid w:val="0015783A"/>
    <w:rsid w:val="00164F85"/>
    <w:rsid w:val="00166F87"/>
    <w:rsid w:val="001731CE"/>
    <w:rsid w:val="001740C5"/>
    <w:rsid w:val="001758D8"/>
    <w:rsid w:val="001947C7"/>
    <w:rsid w:val="0019516A"/>
    <w:rsid w:val="001A3E8B"/>
    <w:rsid w:val="001A6C13"/>
    <w:rsid w:val="001B405D"/>
    <w:rsid w:val="001B40B0"/>
    <w:rsid w:val="001C0D17"/>
    <w:rsid w:val="001D179E"/>
    <w:rsid w:val="001D1AB2"/>
    <w:rsid w:val="001D27D6"/>
    <w:rsid w:val="001D44DD"/>
    <w:rsid w:val="001D4896"/>
    <w:rsid w:val="001E08D3"/>
    <w:rsid w:val="001E20A2"/>
    <w:rsid w:val="001E5422"/>
    <w:rsid w:val="001F19DA"/>
    <w:rsid w:val="001F1C26"/>
    <w:rsid w:val="001F1F6F"/>
    <w:rsid w:val="001F3F43"/>
    <w:rsid w:val="001F604B"/>
    <w:rsid w:val="001F6A0D"/>
    <w:rsid w:val="00203CAC"/>
    <w:rsid w:val="002064B5"/>
    <w:rsid w:val="00210FD1"/>
    <w:rsid w:val="00213F1F"/>
    <w:rsid w:val="00214B28"/>
    <w:rsid w:val="00223E18"/>
    <w:rsid w:val="00224069"/>
    <w:rsid w:val="0022495D"/>
    <w:rsid w:val="00230109"/>
    <w:rsid w:val="00234FF9"/>
    <w:rsid w:val="00235D90"/>
    <w:rsid w:val="00236A27"/>
    <w:rsid w:val="00237487"/>
    <w:rsid w:val="002402F2"/>
    <w:rsid w:val="00242E2F"/>
    <w:rsid w:val="0024718E"/>
    <w:rsid w:val="0025196E"/>
    <w:rsid w:val="00251B3A"/>
    <w:rsid w:val="00252AD8"/>
    <w:rsid w:val="0025485C"/>
    <w:rsid w:val="00256D3B"/>
    <w:rsid w:val="00256E98"/>
    <w:rsid w:val="00257CB6"/>
    <w:rsid w:val="00261DEE"/>
    <w:rsid w:val="00262C64"/>
    <w:rsid w:val="00262DB8"/>
    <w:rsid w:val="00264A97"/>
    <w:rsid w:val="0027082F"/>
    <w:rsid w:val="00270CAB"/>
    <w:rsid w:val="002947A8"/>
    <w:rsid w:val="002B7314"/>
    <w:rsid w:val="002C024C"/>
    <w:rsid w:val="002C1D89"/>
    <w:rsid w:val="002C4F0F"/>
    <w:rsid w:val="002D0A15"/>
    <w:rsid w:val="002D513C"/>
    <w:rsid w:val="002D539E"/>
    <w:rsid w:val="002D5982"/>
    <w:rsid w:val="002D69C3"/>
    <w:rsid w:val="002E04D4"/>
    <w:rsid w:val="002E7A28"/>
    <w:rsid w:val="002F3330"/>
    <w:rsid w:val="00306D6D"/>
    <w:rsid w:val="00307CEB"/>
    <w:rsid w:val="00314CCB"/>
    <w:rsid w:val="00317E48"/>
    <w:rsid w:val="00325C95"/>
    <w:rsid w:val="003305B6"/>
    <w:rsid w:val="003313F9"/>
    <w:rsid w:val="00336D9D"/>
    <w:rsid w:val="00337D7D"/>
    <w:rsid w:val="003412A3"/>
    <w:rsid w:val="00343AFA"/>
    <w:rsid w:val="00344B1F"/>
    <w:rsid w:val="00344DCE"/>
    <w:rsid w:val="00347DF2"/>
    <w:rsid w:val="003504F4"/>
    <w:rsid w:val="00350E93"/>
    <w:rsid w:val="00356DE7"/>
    <w:rsid w:val="00365164"/>
    <w:rsid w:val="00365620"/>
    <w:rsid w:val="00371929"/>
    <w:rsid w:val="00377D05"/>
    <w:rsid w:val="00384CFB"/>
    <w:rsid w:val="0039192D"/>
    <w:rsid w:val="00393352"/>
    <w:rsid w:val="0039478C"/>
    <w:rsid w:val="00395899"/>
    <w:rsid w:val="00395F88"/>
    <w:rsid w:val="00396960"/>
    <w:rsid w:val="003A3A87"/>
    <w:rsid w:val="003A514A"/>
    <w:rsid w:val="003A5D46"/>
    <w:rsid w:val="003B37E5"/>
    <w:rsid w:val="003B6E00"/>
    <w:rsid w:val="003C04B6"/>
    <w:rsid w:val="003C1C61"/>
    <w:rsid w:val="003C50F5"/>
    <w:rsid w:val="003D1F4C"/>
    <w:rsid w:val="003D2658"/>
    <w:rsid w:val="003D47FB"/>
    <w:rsid w:val="003D57CF"/>
    <w:rsid w:val="003E4434"/>
    <w:rsid w:val="003E6939"/>
    <w:rsid w:val="003F1B95"/>
    <w:rsid w:val="003F2522"/>
    <w:rsid w:val="003F6F2C"/>
    <w:rsid w:val="00405573"/>
    <w:rsid w:val="0041292F"/>
    <w:rsid w:val="00413F91"/>
    <w:rsid w:val="00414728"/>
    <w:rsid w:val="0042238F"/>
    <w:rsid w:val="00424A6B"/>
    <w:rsid w:val="00425527"/>
    <w:rsid w:val="0043083F"/>
    <w:rsid w:val="00433D37"/>
    <w:rsid w:val="00435A8B"/>
    <w:rsid w:val="00436141"/>
    <w:rsid w:val="00436152"/>
    <w:rsid w:val="00442622"/>
    <w:rsid w:val="00444F23"/>
    <w:rsid w:val="00453846"/>
    <w:rsid w:val="004571F5"/>
    <w:rsid w:val="00470CB0"/>
    <w:rsid w:val="00475D43"/>
    <w:rsid w:val="00476838"/>
    <w:rsid w:val="00484C5C"/>
    <w:rsid w:val="004860B7"/>
    <w:rsid w:val="00493902"/>
    <w:rsid w:val="004A1268"/>
    <w:rsid w:val="004A7466"/>
    <w:rsid w:val="004B07E3"/>
    <w:rsid w:val="004B0897"/>
    <w:rsid w:val="004B1E36"/>
    <w:rsid w:val="004B39D3"/>
    <w:rsid w:val="004B3F2A"/>
    <w:rsid w:val="004C2FE3"/>
    <w:rsid w:val="004C6FB9"/>
    <w:rsid w:val="004D0D3F"/>
    <w:rsid w:val="004D1AA5"/>
    <w:rsid w:val="004D68D4"/>
    <w:rsid w:val="004E133A"/>
    <w:rsid w:val="004E6AAC"/>
    <w:rsid w:val="004E7A13"/>
    <w:rsid w:val="004F1400"/>
    <w:rsid w:val="004F49A8"/>
    <w:rsid w:val="004F4B78"/>
    <w:rsid w:val="00500DB4"/>
    <w:rsid w:val="00502303"/>
    <w:rsid w:val="00503580"/>
    <w:rsid w:val="0050724C"/>
    <w:rsid w:val="00515757"/>
    <w:rsid w:val="00516FB5"/>
    <w:rsid w:val="00520268"/>
    <w:rsid w:val="0052262C"/>
    <w:rsid w:val="00524983"/>
    <w:rsid w:val="005252A2"/>
    <w:rsid w:val="00526B4E"/>
    <w:rsid w:val="00530A61"/>
    <w:rsid w:val="005371EA"/>
    <w:rsid w:val="00537DF5"/>
    <w:rsid w:val="00543D96"/>
    <w:rsid w:val="005441CF"/>
    <w:rsid w:val="00564A77"/>
    <w:rsid w:val="005733AD"/>
    <w:rsid w:val="00574D40"/>
    <w:rsid w:val="005804E0"/>
    <w:rsid w:val="00585E88"/>
    <w:rsid w:val="0059266E"/>
    <w:rsid w:val="00592A33"/>
    <w:rsid w:val="0059441E"/>
    <w:rsid w:val="00594F37"/>
    <w:rsid w:val="005A0B1D"/>
    <w:rsid w:val="005A392A"/>
    <w:rsid w:val="005A3B46"/>
    <w:rsid w:val="005A425D"/>
    <w:rsid w:val="005D43A3"/>
    <w:rsid w:val="005E2392"/>
    <w:rsid w:val="005E33B2"/>
    <w:rsid w:val="005F4CEF"/>
    <w:rsid w:val="005F6A55"/>
    <w:rsid w:val="006008E0"/>
    <w:rsid w:val="00601BB3"/>
    <w:rsid w:val="0061299F"/>
    <w:rsid w:val="00612EB3"/>
    <w:rsid w:val="006138E8"/>
    <w:rsid w:val="00615DAA"/>
    <w:rsid w:val="006165F0"/>
    <w:rsid w:val="00617D85"/>
    <w:rsid w:val="00625E0C"/>
    <w:rsid w:val="00627DC6"/>
    <w:rsid w:val="00630695"/>
    <w:rsid w:val="006310C4"/>
    <w:rsid w:val="006332A3"/>
    <w:rsid w:val="00636261"/>
    <w:rsid w:val="006373A2"/>
    <w:rsid w:val="00637DA1"/>
    <w:rsid w:val="00641AF1"/>
    <w:rsid w:val="00643B80"/>
    <w:rsid w:val="0064585B"/>
    <w:rsid w:val="00650903"/>
    <w:rsid w:val="00660343"/>
    <w:rsid w:val="006655C5"/>
    <w:rsid w:val="0066600B"/>
    <w:rsid w:val="00670768"/>
    <w:rsid w:val="00671C39"/>
    <w:rsid w:val="00675FC8"/>
    <w:rsid w:val="00681F9C"/>
    <w:rsid w:val="006972AA"/>
    <w:rsid w:val="006B38D3"/>
    <w:rsid w:val="006B3DC2"/>
    <w:rsid w:val="006B4D31"/>
    <w:rsid w:val="006B5C05"/>
    <w:rsid w:val="006C0178"/>
    <w:rsid w:val="006C43A0"/>
    <w:rsid w:val="006C4A01"/>
    <w:rsid w:val="006D4CAC"/>
    <w:rsid w:val="006D5352"/>
    <w:rsid w:val="006D5C03"/>
    <w:rsid w:val="006D7C2A"/>
    <w:rsid w:val="006E5C56"/>
    <w:rsid w:val="006F0313"/>
    <w:rsid w:val="00703B6B"/>
    <w:rsid w:val="00710422"/>
    <w:rsid w:val="00711CFC"/>
    <w:rsid w:val="00714F1D"/>
    <w:rsid w:val="00717E75"/>
    <w:rsid w:val="00730197"/>
    <w:rsid w:val="00730967"/>
    <w:rsid w:val="00731BBD"/>
    <w:rsid w:val="00735F77"/>
    <w:rsid w:val="00742645"/>
    <w:rsid w:val="00747C8F"/>
    <w:rsid w:val="00753014"/>
    <w:rsid w:val="00762F80"/>
    <w:rsid w:val="007815CA"/>
    <w:rsid w:val="007832A6"/>
    <w:rsid w:val="00786EBD"/>
    <w:rsid w:val="00793441"/>
    <w:rsid w:val="00793520"/>
    <w:rsid w:val="00794995"/>
    <w:rsid w:val="00796E65"/>
    <w:rsid w:val="007A28BE"/>
    <w:rsid w:val="007A4181"/>
    <w:rsid w:val="007A6502"/>
    <w:rsid w:val="007C0153"/>
    <w:rsid w:val="007C1185"/>
    <w:rsid w:val="007D2281"/>
    <w:rsid w:val="007F0585"/>
    <w:rsid w:val="007F26D0"/>
    <w:rsid w:val="007F575E"/>
    <w:rsid w:val="007F654C"/>
    <w:rsid w:val="00803059"/>
    <w:rsid w:val="008033E3"/>
    <w:rsid w:val="008064A2"/>
    <w:rsid w:val="0080653F"/>
    <w:rsid w:val="00814A86"/>
    <w:rsid w:val="00816291"/>
    <w:rsid w:val="00816990"/>
    <w:rsid w:val="0081792C"/>
    <w:rsid w:val="00825D92"/>
    <w:rsid w:val="00826FE0"/>
    <w:rsid w:val="008307C3"/>
    <w:rsid w:val="00831EA5"/>
    <w:rsid w:val="0084420B"/>
    <w:rsid w:val="00854497"/>
    <w:rsid w:val="0086275C"/>
    <w:rsid w:val="00867972"/>
    <w:rsid w:val="00867CC8"/>
    <w:rsid w:val="00867D04"/>
    <w:rsid w:val="00877805"/>
    <w:rsid w:val="00877E34"/>
    <w:rsid w:val="008839D9"/>
    <w:rsid w:val="0088501F"/>
    <w:rsid w:val="00890273"/>
    <w:rsid w:val="008906CC"/>
    <w:rsid w:val="00890ECF"/>
    <w:rsid w:val="008918BC"/>
    <w:rsid w:val="00894AA9"/>
    <w:rsid w:val="00895FA9"/>
    <w:rsid w:val="008A3AE8"/>
    <w:rsid w:val="008B2260"/>
    <w:rsid w:val="008B548C"/>
    <w:rsid w:val="008C0939"/>
    <w:rsid w:val="008C5FDD"/>
    <w:rsid w:val="008D0195"/>
    <w:rsid w:val="008D0AAE"/>
    <w:rsid w:val="008D3B7D"/>
    <w:rsid w:val="008D4CC3"/>
    <w:rsid w:val="008D67B7"/>
    <w:rsid w:val="008D77E8"/>
    <w:rsid w:val="008E0097"/>
    <w:rsid w:val="008E2E66"/>
    <w:rsid w:val="008F0601"/>
    <w:rsid w:val="008F4654"/>
    <w:rsid w:val="008F5F8F"/>
    <w:rsid w:val="00901DD9"/>
    <w:rsid w:val="009029E2"/>
    <w:rsid w:val="00906302"/>
    <w:rsid w:val="009118C6"/>
    <w:rsid w:val="00913AF5"/>
    <w:rsid w:val="00913C56"/>
    <w:rsid w:val="0091449C"/>
    <w:rsid w:val="00914C25"/>
    <w:rsid w:val="0092376B"/>
    <w:rsid w:val="0093078E"/>
    <w:rsid w:val="00933618"/>
    <w:rsid w:val="00936529"/>
    <w:rsid w:val="00940F24"/>
    <w:rsid w:val="009418D7"/>
    <w:rsid w:val="00945585"/>
    <w:rsid w:val="00953DA5"/>
    <w:rsid w:val="009565A0"/>
    <w:rsid w:val="00956DC7"/>
    <w:rsid w:val="00975C3E"/>
    <w:rsid w:val="00976F15"/>
    <w:rsid w:val="00981F12"/>
    <w:rsid w:val="00983F08"/>
    <w:rsid w:val="0098403C"/>
    <w:rsid w:val="0098699A"/>
    <w:rsid w:val="00987896"/>
    <w:rsid w:val="00990D5F"/>
    <w:rsid w:val="009920B7"/>
    <w:rsid w:val="00993562"/>
    <w:rsid w:val="00995D09"/>
    <w:rsid w:val="009A330C"/>
    <w:rsid w:val="009B32DE"/>
    <w:rsid w:val="009C0799"/>
    <w:rsid w:val="009C1F41"/>
    <w:rsid w:val="009C2582"/>
    <w:rsid w:val="009C433F"/>
    <w:rsid w:val="009C716F"/>
    <w:rsid w:val="009C7968"/>
    <w:rsid w:val="009D13FD"/>
    <w:rsid w:val="009D281F"/>
    <w:rsid w:val="009D62C3"/>
    <w:rsid w:val="009D634E"/>
    <w:rsid w:val="009D6BB6"/>
    <w:rsid w:val="009E0637"/>
    <w:rsid w:val="009E61F9"/>
    <w:rsid w:val="009F520B"/>
    <w:rsid w:val="009F5579"/>
    <w:rsid w:val="009F5952"/>
    <w:rsid w:val="00A008C3"/>
    <w:rsid w:val="00A03472"/>
    <w:rsid w:val="00A1025B"/>
    <w:rsid w:val="00A12494"/>
    <w:rsid w:val="00A15331"/>
    <w:rsid w:val="00A27B4E"/>
    <w:rsid w:val="00A3482E"/>
    <w:rsid w:val="00A36489"/>
    <w:rsid w:val="00A40EDB"/>
    <w:rsid w:val="00A41744"/>
    <w:rsid w:val="00A42741"/>
    <w:rsid w:val="00A453CA"/>
    <w:rsid w:val="00A46DE5"/>
    <w:rsid w:val="00A50D39"/>
    <w:rsid w:val="00A54D7F"/>
    <w:rsid w:val="00A56B55"/>
    <w:rsid w:val="00A66EA5"/>
    <w:rsid w:val="00A759DE"/>
    <w:rsid w:val="00A767EB"/>
    <w:rsid w:val="00A82214"/>
    <w:rsid w:val="00A82C9B"/>
    <w:rsid w:val="00A8388D"/>
    <w:rsid w:val="00A87E8E"/>
    <w:rsid w:val="00A91359"/>
    <w:rsid w:val="00A94055"/>
    <w:rsid w:val="00A95B2D"/>
    <w:rsid w:val="00A96944"/>
    <w:rsid w:val="00AA27F6"/>
    <w:rsid w:val="00AB0760"/>
    <w:rsid w:val="00AB131C"/>
    <w:rsid w:val="00AC4F8E"/>
    <w:rsid w:val="00AC513E"/>
    <w:rsid w:val="00AC7D99"/>
    <w:rsid w:val="00AE1854"/>
    <w:rsid w:val="00AE4C83"/>
    <w:rsid w:val="00AE4CBA"/>
    <w:rsid w:val="00AF4E7D"/>
    <w:rsid w:val="00AF7ABC"/>
    <w:rsid w:val="00B00147"/>
    <w:rsid w:val="00B01D06"/>
    <w:rsid w:val="00B065EC"/>
    <w:rsid w:val="00B07E6D"/>
    <w:rsid w:val="00B12CEE"/>
    <w:rsid w:val="00B167F2"/>
    <w:rsid w:val="00B177D8"/>
    <w:rsid w:val="00B2125E"/>
    <w:rsid w:val="00B24E3E"/>
    <w:rsid w:val="00B26099"/>
    <w:rsid w:val="00B30D0A"/>
    <w:rsid w:val="00B31598"/>
    <w:rsid w:val="00B4137E"/>
    <w:rsid w:val="00B42675"/>
    <w:rsid w:val="00B46239"/>
    <w:rsid w:val="00B5087E"/>
    <w:rsid w:val="00B53792"/>
    <w:rsid w:val="00B55743"/>
    <w:rsid w:val="00B62A85"/>
    <w:rsid w:val="00B64488"/>
    <w:rsid w:val="00B673B3"/>
    <w:rsid w:val="00B71B16"/>
    <w:rsid w:val="00B72169"/>
    <w:rsid w:val="00B77502"/>
    <w:rsid w:val="00B808C6"/>
    <w:rsid w:val="00B8515D"/>
    <w:rsid w:val="00B8660A"/>
    <w:rsid w:val="00B92280"/>
    <w:rsid w:val="00B92F13"/>
    <w:rsid w:val="00B92F52"/>
    <w:rsid w:val="00B96F7E"/>
    <w:rsid w:val="00B97FBA"/>
    <w:rsid w:val="00BA1C2D"/>
    <w:rsid w:val="00BA7C45"/>
    <w:rsid w:val="00BB0750"/>
    <w:rsid w:val="00BB15DF"/>
    <w:rsid w:val="00BB6D1A"/>
    <w:rsid w:val="00BC471C"/>
    <w:rsid w:val="00BC538A"/>
    <w:rsid w:val="00BC6BE1"/>
    <w:rsid w:val="00BC6F71"/>
    <w:rsid w:val="00BD556C"/>
    <w:rsid w:val="00BE6B24"/>
    <w:rsid w:val="00BF1C10"/>
    <w:rsid w:val="00BF4E3B"/>
    <w:rsid w:val="00BF57E8"/>
    <w:rsid w:val="00BF65C0"/>
    <w:rsid w:val="00BF6AFA"/>
    <w:rsid w:val="00C014A9"/>
    <w:rsid w:val="00C04088"/>
    <w:rsid w:val="00C12653"/>
    <w:rsid w:val="00C12882"/>
    <w:rsid w:val="00C147C6"/>
    <w:rsid w:val="00C2324B"/>
    <w:rsid w:val="00C239DA"/>
    <w:rsid w:val="00C319AB"/>
    <w:rsid w:val="00C31E65"/>
    <w:rsid w:val="00C341F3"/>
    <w:rsid w:val="00C5002F"/>
    <w:rsid w:val="00C505E6"/>
    <w:rsid w:val="00C52655"/>
    <w:rsid w:val="00C53626"/>
    <w:rsid w:val="00C54B6F"/>
    <w:rsid w:val="00C57FDD"/>
    <w:rsid w:val="00C62A69"/>
    <w:rsid w:val="00C63B70"/>
    <w:rsid w:val="00C63EB1"/>
    <w:rsid w:val="00C71779"/>
    <w:rsid w:val="00C728A8"/>
    <w:rsid w:val="00C75672"/>
    <w:rsid w:val="00C75AF1"/>
    <w:rsid w:val="00C877AE"/>
    <w:rsid w:val="00C90043"/>
    <w:rsid w:val="00C9387B"/>
    <w:rsid w:val="00C9463C"/>
    <w:rsid w:val="00C97ABC"/>
    <w:rsid w:val="00CA62DD"/>
    <w:rsid w:val="00CA6F2C"/>
    <w:rsid w:val="00CB0BBE"/>
    <w:rsid w:val="00CB484C"/>
    <w:rsid w:val="00CB5E3A"/>
    <w:rsid w:val="00CB62B4"/>
    <w:rsid w:val="00CB67B8"/>
    <w:rsid w:val="00CC11F4"/>
    <w:rsid w:val="00CC1564"/>
    <w:rsid w:val="00CC34B6"/>
    <w:rsid w:val="00CC5E0B"/>
    <w:rsid w:val="00CD13BB"/>
    <w:rsid w:val="00CD6C0E"/>
    <w:rsid w:val="00CF2647"/>
    <w:rsid w:val="00CF3D8D"/>
    <w:rsid w:val="00CF6430"/>
    <w:rsid w:val="00D055DF"/>
    <w:rsid w:val="00D126A9"/>
    <w:rsid w:val="00D13591"/>
    <w:rsid w:val="00D13E35"/>
    <w:rsid w:val="00D14FB3"/>
    <w:rsid w:val="00D216E1"/>
    <w:rsid w:val="00D3294D"/>
    <w:rsid w:val="00D3401A"/>
    <w:rsid w:val="00D438A7"/>
    <w:rsid w:val="00D440C9"/>
    <w:rsid w:val="00D50F31"/>
    <w:rsid w:val="00D54D3F"/>
    <w:rsid w:val="00D570C6"/>
    <w:rsid w:val="00D5767E"/>
    <w:rsid w:val="00D6251D"/>
    <w:rsid w:val="00D6491C"/>
    <w:rsid w:val="00D653E9"/>
    <w:rsid w:val="00D752E7"/>
    <w:rsid w:val="00D770D6"/>
    <w:rsid w:val="00D8165D"/>
    <w:rsid w:val="00D83D85"/>
    <w:rsid w:val="00D861AC"/>
    <w:rsid w:val="00D867F0"/>
    <w:rsid w:val="00D93FF1"/>
    <w:rsid w:val="00D9434A"/>
    <w:rsid w:val="00DA6AF9"/>
    <w:rsid w:val="00DA7ECA"/>
    <w:rsid w:val="00DB1D5A"/>
    <w:rsid w:val="00DB2251"/>
    <w:rsid w:val="00DC24AF"/>
    <w:rsid w:val="00DD06D6"/>
    <w:rsid w:val="00DD0E22"/>
    <w:rsid w:val="00DD52ED"/>
    <w:rsid w:val="00DD7426"/>
    <w:rsid w:val="00DD7A66"/>
    <w:rsid w:val="00DE2B81"/>
    <w:rsid w:val="00DE5B0D"/>
    <w:rsid w:val="00DF1C82"/>
    <w:rsid w:val="00E0204E"/>
    <w:rsid w:val="00E07414"/>
    <w:rsid w:val="00E07F4D"/>
    <w:rsid w:val="00E1032A"/>
    <w:rsid w:val="00E10A76"/>
    <w:rsid w:val="00E1138C"/>
    <w:rsid w:val="00E16499"/>
    <w:rsid w:val="00E17D9A"/>
    <w:rsid w:val="00E22525"/>
    <w:rsid w:val="00E26CD1"/>
    <w:rsid w:val="00E34A1F"/>
    <w:rsid w:val="00E4598B"/>
    <w:rsid w:val="00E554A8"/>
    <w:rsid w:val="00E75EFC"/>
    <w:rsid w:val="00E86D8B"/>
    <w:rsid w:val="00E90832"/>
    <w:rsid w:val="00EB23A5"/>
    <w:rsid w:val="00EB74F4"/>
    <w:rsid w:val="00EC0102"/>
    <w:rsid w:val="00EC5A7F"/>
    <w:rsid w:val="00EC7908"/>
    <w:rsid w:val="00EC7D13"/>
    <w:rsid w:val="00ED5D0E"/>
    <w:rsid w:val="00EE0CFB"/>
    <w:rsid w:val="00EE30E2"/>
    <w:rsid w:val="00EF09CD"/>
    <w:rsid w:val="00EF1FBA"/>
    <w:rsid w:val="00EF63A5"/>
    <w:rsid w:val="00EF6472"/>
    <w:rsid w:val="00EF7D3E"/>
    <w:rsid w:val="00F00488"/>
    <w:rsid w:val="00F0371E"/>
    <w:rsid w:val="00F05052"/>
    <w:rsid w:val="00F066EE"/>
    <w:rsid w:val="00F1293C"/>
    <w:rsid w:val="00F1714F"/>
    <w:rsid w:val="00F22F86"/>
    <w:rsid w:val="00F23F95"/>
    <w:rsid w:val="00F251DD"/>
    <w:rsid w:val="00F32B48"/>
    <w:rsid w:val="00F34869"/>
    <w:rsid w:val="00F34C2A"/>
    <w:rsid w:val="00F34DF6"/>
    <w:rsid w:val="00F41955"/>
    <w:rsid w:val="00F42E15"/>
    <w:rsid w:val="00F51AF7"/>
    <w:rsid w:val="00F60049"/>
    <w:rsid w:val="00F643F2"/>
    <w:rsid w:val="00F655AF"/>
    <w:rsid w:val="00F71172"/>
    <w:rsid w:val="00F715D9"/>
    <w:rsid w:val="00F71A5C"/>
    <w:rsid w:val="00F73F6D"/>
    <w:rsid w:val="00F9186A"/>
    <w:rsid w:val="00F935A3"/>
    <w:rsid w:val="00F97DC7"/>
    <w:rsid w:val="00FA37D1"/>
    <w:rsid w:val="00FB7F40"/>
    <w:rsid w:val="00FD5FE1"/>
    <w:rsid w:val="00FE19A5"/>
    <w:rsid w:val="00FE2778"/>
    <w:rsid w:val="00FE2BBC"/>
    <w:rsid w:val="00FE2E5D"/>
    <w:rsid w:val="00FE3A65"/>
    <w:rsid w:val="00FF113F"/>
    <w:rsid w:val="00FF34BB"/>
    <w:rsid w:val="00FF7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23AED8"/>
  <w15:chartTrackingRefBased/>
  <w15:docId w15:val="{85B7022E-816E-B245-BFCF-76621FF401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it-IT" w:eastAsia="zh-CN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7314"/>
  </w:style>
  <w:style w:type="paragraph" w:styleId="Ttulo1">
    <w:name w:val="heading 1"/>
    <w:basedOn w:val="Normal"/>
    <w:next w:val="Normal"/>
    <w:link w:val="Ttulo1Car"/>
    <w:uiPriority w:val="9"/>
    <w:qFormat/>
    <w:rsid w:val="002B7314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7314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B7314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B73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B73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B73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B73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B73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B7314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3A65"/>
    <w:pPr>
      <w:tabs>
        <w:tab w:val="center" w:pos="4819"/>
        <w:tab w:val="right" w:pos="96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3A65"/>
  </w:style>
  <w:style w:type="paragraph" w:styleId="Piedepgina">
    <w:name w:val="footer"/>
    <w:basedOn w:val="Normal"/>
    <w:link w:val="PiedepginaCar"/>
    <w:uiPriority w:val="99"/>
    <w:unhideWhenUsed/>
    <w:rsid w:val="00FE3A65"/>
    <w:pPr>
      <w:tabs>
        <w:tab w:val="center" w:pos="4819"/>
        <w:tab w:val="right" w:pos="96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3A65"/>
  </w:style>
  <w:style w:type="character" w:customStyle="1" w:styleId="Ttulo1Car">
    <w:name w:val="Título 1 Car"/>
    <w:basedOn w:val="Fuentedeprrafopredeter"/>
    <w:link w:val="Ttulo1"/>
    <w:uiPriority w:val="9"/>
    <w:rsid w:val="002B731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Paragrafobase">
    <w:name w:val="[Paragrafo base]"/>
    <w:basedOn w:val="Normal"/>
    <w:uiPriority w:val="99"/>
    <w:rsid w:val="00FE3A65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Nmerodepgina">
    <w:name w:val="page number"/>
    <w:basedOn w:val="Fuentedeprrafopredeter"/>
    <w:uiPriority w:val="99"/>
    <w:semiHidden/>
    <w:unhideWhenUsed/>
    <w:rsid w:val="00EC0102"/>
  </w:style>
  <w:style w:type="character" w:styleId="Hipervnculo">
    <w:name w:val="Hyperlink"/>
    <w:basedOn w:val="Fuentedeprrafopredeter"/>
    <w:uiPriority w:val="99"/>
    <w:unhideWhenUsed/>
    <w:rsid w:val="00031232"/>
    <w:rPr>
      <w:color w:val="0563C1" w:themeColor="hyperlink"/>
      <w:u w:val="single"/>
    </w:rPr>
  </w:style>
  <w:style w:type="character" w:customStyle="1" w:styleId="Menzionenonrisolta1">
    <w:name w:val="Menzione non risolta1"/>
    <w:basedOn w:val="Fuentedeprrafopredeter"/>
    <w:uiPriority w:val="99"/>
    <w:semiHidden/>
    <w:unhideWhenUsed/>
    <w:rsid w:val="00031232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F5952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F595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85E8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/>
    </w:rPr>
  </w:style>
  <w:style w:type="character" w:customStyle="1" w:styleId="Ttulo3Car">
    <w:name w:val="Título 3 Car"/>
    <w:basedOn w:val="Fuentedeprrafopredeter"/>
    <w:link w:val="Ttulo3"/>
    <w:uiPriority w:val="9"/>
    <w:rsid w:val="002B7314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customStyle="1" w:styleId="Standard">
    <w:name w:val="Standard"/>
    <w:rsid w:val="001E5422"/>
    <w:pPr>
      <w:suppressAutoHyphens/>
      <w:autoSpaceDN w:val="0"/>
    </w:pPr>
    <w:rPr>
      <w:rFonts w:ascii="Times New Roman" w:eastAsia="Times New Roman" w:hAnsi="Times New Roman" w:cs="Times New Roman"/>
      <w:kern w:val="3"/>
      <w:lang w:eastAsia="it-I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E5422"/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E542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E5422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E5422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1E5422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1E5422"/>
    <w:rPr>
      <w:vertAlign w:val="superscript"/>
    </w:rPr>
  </w:style>
  <w:style w:type="character" w:styleId="nfasis">
    <w:name w:val="Emphasis"/>
    <w:basedOn w:val="Fuentedeprrafopredeter"/>
    <w:uiPriority w:val="20"/>
    <w:qFormat/>
    <w:rsid w:val="002B7314"/>
    <w:rPr>
      <w:i/>
      <w:iCs/>
    </w:rPr>
  </w:style>
  <w:style w:type="character" w:styleId="Textoennegrita">
    <w:name w:val="Strong"/>
    <w:basedOn w:val="Fuentedeprrafopredeter"/>
    <w:uiPriority w:val="22"/>
    <w:qFormat/>
    <w:rsid w:val="002B7314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731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B7314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B7314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B7314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B7314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B7314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B7314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2B7314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ar"/>
    <w:uiPriority w:val="10"/>
    <w:qFormat/>
    <w:rsid w:val="002B7314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B7314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B7314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2B7314"/>
    <w:rPr>
      <w:rFonts w:asciiTheme="majorHAnsi" w:eastAsiaTheme="majorEastAsia" w:hAnsiTheme="majorHAnsi" w:cstheme="majorBidi"/>
      <w:sz w:val="24"/>
      <w:szCs w:val="24"/>
    </w:rPr>
  </w:style>
  <w:style w:type="paragraph" w:styleId="Sinespaciado">
    <w:name w:val="No Spacing"/>
    <w:uiPriority w:val="1"/>
    <w:qFormat/>
    <w:rsid w:val="002B7314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2B731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B7314"/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B7314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B731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2B7314"/>
    <w:rPr>
      <w:i/>
      <w:iCs/>
      <w:color w:val="404040" w:themeColor="text1" w:themeTint="BF"/>
    </w:rPr>
  </w:style>
  <w:style w:type="character" w:styleId="nfasisintenso">
    <w:name w:val="Intense Emphasis"/>
    <w:basedOn w:val="Fuentedeprrafopredeter"/>
    <w:uiPriority w:val="21"/>
    <w:qFormat/>
    <w:rsid w:val="002B7314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2B7314"/>
    <w:rPr>
      <w:smallCaps/>
      <w:color w:val="404040" w:themeColor="text1" w:themeTint="BF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2B7314"/>
    <w:rPr>
      <w:b/>
      <w:bCs/>
      <w:smallCaps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2B7314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2B7314"/>
    <w:pPr>
      <w:outlineLvl w:val="9"/>
    </w:pPr>
  </w:style>
  <w:style w:type="character" w:styleId="Hipervnculovisitado">
    <w:name w:val="FollowedHyperlink"/>
    <w:basedOn w:val="Fuentedeprrafopredeter"/>
    <w:uiPriority w:val="99"/>
    <w:semiHidden/>
    <w:unhideWhenUsed/>
    <w:rsid w:val="00A96944"/>
    <w:rPr>
      <w:color w:val="954F72" w:themeColor="followedHyperlink"/>
      <w:u w:val="single"/>
    </w:rPr>
  </w:style>
  <w:style w:type="paragraph" w:customStyle="1" w:styleId="Default">
    <w:name w:val="Default"/>
    <w:rsid w:val="00F22F86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Revisin">
    <w:name w:val="Revision"/>
    <w:hidden/>
    <w:uiPriority w:val="99"/>
    <w:semiHidden/>
    <w:rsid w:val="00C97AB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EF1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16F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4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8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27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7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-factor.eu" TargetMode="External"/><Relationship Id="rId13" Type="http://schemas.openxmlformats.org/officeDocument/2006/relationships/hyperlink" Target="mailto:kortega@atrevia.com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mailto:newsroom@bff.com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icmadrid.esteri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prensa.iicmadrid@esteri.it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bff.com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transfer.bff.com/pickup.php?claimID=mRuD7GS5gYxT5tMV&amp;claimPasscode=n9KE3h7Pwu8E83gp&amp;emailAddr=20150" TargetMode="External"/><Relationship Id="rId14" Type="http://schemas.openxmlformats.org/officeDocument/2006/relationships/hyperlink" Target="mailto:vsotta@atrevia.com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F64297B-D017-4AD7-90B6-7B7E9DA0F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1263</Words>
  <Characters>6950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Casotti</dc:creator>
  <cp:keywords/>
  <dc:description/>
  <cp:lastModifiedBy>Alessandra Grassi</cp:lastModifiedBy>
  <cp:revision>3</cp:revision>
  <cp:lastPrinted>2023-03-29T08:29:00Z</cp:lastPrinted>
  <dcterms:created xsi:type="dcterms:W3CDTF">2023-04-20T16:57:00Z</dcterms:created>
  <dcterms:modified xsi:type="dcterms:W3CDTF">2023-05-04T09:50:00Z</dcterms:modified>
</cp:coreProperties>
</file>